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D41" w:rsidRDefault="00190B31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3676650</wp:posOffset>
            </wp:positionH>
            <wp:positionV relativeFrom="margin">
              <wp:posOffset>0</wp:posOffset>
            </wp:positionV>
            <wp:extent cx="597535" cy="74358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97535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3D41" w:rsidRDefault="00563D41">
      <w:pPr>
        <w:spacing w:line="360" w:lineRule="exact"/>
      </w:pPr>
    </w:p>
    <w:p w:rsidR="00563D41" w:rsidRDefault="00563D41">
      <w:pPr>
        <w:spacing w:after="446" w:line="1" w:lineRule="exact"/>
      </w:pPr>
    </w:p>
    <w:p w:rsidR="00563D41" w:rsidRDefault="00563D41">
      <w:pPr>
        <w:spacing w:line="1" w:lineRule="exact"/>
        <w:sectPr w:rsidR="00563D41" w:rsidSect="004239FF">
          <w:headerReference w:type="default" r:id="rId8"/>
          <w:headerReference w:type="first" r:id="rId9"/>
          <w:pgSz w:w="11900" w:h="16840"/>
          <w:pgMar w:top="993" w:right="537" w:bottom="602" w:left="1100" w:header="0" w:footer="3" w:gutter="0"/>
          <w:pgNumType w:start="1"/>
          <w:cols w:space="720"/>
          <w:noEndnote/>
          <w:titlePg/>
          <w:docGrid w:linePitch="360"/>
        </w:sectPr>
      </w:pPr>
    </w:p>
    <w:p w:rsidR="00563D41" w:rsidRDefault="00190B31">
      <w:pPr>
        <w:pStyle w:val="30"/>
        <w:spacing w:after="0"/>
      </w:pPr>
      <w:r>
        <w:lastRenderedPageBreak/>
        <w:t>Администрация</w:t>
      </w:r>
    </w:p>
    <w:p w:rsidR="00563D41" w:rsidRDefault="00190B31">
      <w:pPr>
        <w:pStyle w:val="30"/>
      </w:pPr>
      <w:r>
        <w:t>Княгининского муниципального округа</w:t>
      </w:r>
      <w:r>
        <w:br/>
        <w:t>Нижегородской области</w:t>
      </w:r>
    </w:p>
    <w:p w:rsidR="00563D41" w:rsidRDefault="00190B31">
      <w:pPr>
        <w:pStyle w:val="11"/>
        <w:keepNext/>
        <w:keepLines/>
      </w:pPr>
      <w:bookmarkStart w:id="0" w:name="bookmark0"/>
      <w:r>
        <w:t>ПОСТАНОВЛЕНИЕ</w:t>
      </w:r>
      <w:bookmarkEnd w:id="0"/>
    </w:p>
    <w:p w:rsidR="00563D41" w:rsidRDefault="005B7E8C">
      <w:pPr>
        <w:pStyle w:val="40"/>
        <w:spacing w:line="0" w:lineRule="atLeast"/>
        <w:jc w:val="both"/>
        <w:rPr>
          <w:sz w:val="28"/>
          <w:szCs w:val="28"/>
        </w:rPr>
      </w:pPr>
      <w:r w:rsidRPr="005B7E8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5" o:spid="_x0000_s1026" type="#_x0000_t202" style="position:absolute;left:0;text-align:left;margin-left:369.95pt;margin-top:1pt;width:57.6pt;height:18.9pt;z-index:125829378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" filled="f" stroked="f">
            <v:textbox inset="0,0,0,0">
              <w:txbxContent>
                <w:p w:rsidR="00563D41" w:rsidRDefault="00190B31">
                  <w:pPr>
                    <w:pStyle w:val="1"/>
                    <w:tabs>
                      <w:tab w:val="left" w:pos="812"/>
                    </w:tabs>
                    <w:ind w:firstLine="0"/>
                    <w:jc w:val="right"/>
                  </w:pPr>
                  <w:r>
                    <w:rPr>
                      <w:b/>
                      <w:bCs/>
                    </w:rPr>
                    <w:t>№</w:t>
                  </w:r>
                  <w:r w:rsidR="00193EC6">
                    <w:rPr>
                      <w:b/>
                      <w:bCs/>
                    </w:rPr>
                    <w:t xml:space="preserve"> 509</w:t>
                  </w:r>
                  <w:r>
                    <w:rPr>
                      <w:b/>
                      <w:bCs/>
                    </w:rPr>
                    <w:tab/>
                  </w:r>
                </w:p>
              </w:txbxContent>
            </v:textbox>
            <w10:wrap type="square" side="left" anchorx="page"/>
          </v:shape>
        </w:pict>
      </w:r>
      <w:r w:rsidR="00190B31">
        <w:rPr>
          <w:b/>
          <w:bCs/>
          <w:sz w:val="28"/>
          <w:szCs w:val="28"/>
        </w:rPr>
        <w:t>от</w:t>
      </w:r>
      <w:r w:rsidR="00193EC6">
        <w:rPr>
          <w:b/>
          <w:bCs/>
          <w:sz w:val="28"/>
          <w:szCs w:val="28"/>
        </w:rPr>
        <w:t>02.06.2025</w:t>
      </w:r>
    </w:p>
    <w:p w:rsidR="00CF2F69" w:rsidRDefault="00190B31" w:rsidP="00F568DD">
      <w:pPr>
        <w:pStyle w:val="1"/>
        <w:tabs>
          <w:tab w:val="left" w:pos="2790"/>
        </w:tabs>
        <w:ind w:right="4881" w:firstLine="0"/>
        <w:jc w:val="both"/>
      </w:pPr>
      <w:r>
        <w:t xml:space="preserve">О внесении изменений в </w:t>
      </w:r>
      <w:r w:rsidR="00CF2F69">
        <w:t>постановление администрации Княгининского муниципального округа Нижегородской области от 06.03.2024 № 237 «О</w:t>
      </w:r>
      <w:r w:rsidR="00E163EA" w:rsidRPr="00E163EA">
        <w:t xml:space="preserve"> дополнительных мер</w:t>
      </w:r>
      <w:r w:rsidR="00CF2F69">
        <w:t>ах</w:t>
      </w:r>
      <w:r w:rsidR="00E163EA" w:rsidRPr="00E163EA">
        <w:t xml:space="preserve"> поддержки граждан Российской Федерации, участвующи</w:t>
      </w:r>
      <w:r w:rsidR="00CF2F69">
        <w:t>х</w:t>
      </w:r>
      <w:r w:rsidR="00E163EA" w:rsidRPr="00E163EA">
        <w:t xml:space="preserve"> (участвовавши</w:t>
      </w:r>
      <w:r w:rsidR="00CF2F69">
        <w:t>х</w:t>
      </w:r>
      <w:r w:rsidR="00E163EA" w:rsidRPr="00E163EA">
        <w:t>) в выполнении задач, возложенных на Вооруженные Силы Российской Федерации или войска национальной гвардии Российской Федерации, и член</w:t>
      </w:r>
      <w:r w:rsidR="00CF2F69">
        <w:t>ов</w:t>
      </w:r>
      <w:r w:rsidR="00E163EA" w:rsidRPr="00E163EA">
        <w:t xml:space="preserve"> их семей</w:t>
      </w:r>
      <w:r w:rsidR="00CF2F69">
        <w:t>»</w:t>
      </w:r>
    </w:p>
    <w:p w:rsidR="00E163EA" w:rsidRDefault="00E163EA" w:rsidP="00E163EA">
      <w:pPr>
        <w:pStyle w:val="1"/>
        <w:tabs>
          <w:tab w:val="left" w:pos="2790"/>
        </w:tabs>
        <w:ind w:right="4881" w:firstLine="720"/>
        <w:jc w:val="both"/>
      </w:pPr>
    </w:p>
    <w:p w:rsidR="00480F8D" w:rsidRDefault="00480F8D" w:rsidP="00480F8D">
      <w:pPr>
        <w:pStyle w:val="1"/>
        <w:spacing w:line="360" w:lineRule="auto"/>
        <w:ind w:firstLine="0"/>
        <w:jc w:val="both"/>
      </w:pPr>
    </w:p>
    <w:p w:rsidR="00563D41" w:rsidRDefault="00C9494E" w:rsidP="00480F8D">
      <w:pPr>
        <w:pStyle w:val="1"/>
        <w:spacing w:line="360" w:lineRule="auto"/>
        <w:ind w:firstLine="709"/>
        <w:jc w:val="both"/>
      </w:pPr>
      <w:r>
        <w:t>В</w:t>
      </w:r>
      <w:r w:rsidR="00190B31">
        <w:t xml:space="preserve">соответствии с </w:t>
      </w:r>
      <w:r w:rsidR="00814B42" w:rsidRPr="00814B42">
        <w:t>Указом Губернатора Нижегородской области от 10 октября 2022 г. №</w:t>
      </w:r>
      <w:r w:rsidR="00814B42" w:rsidRPr="00814B42">
        <w:tab/>
        <w:t>205 «О дополнительных мерах поддержки граждан Российской Федерации, участвующих в выполнении задач, возложенных на Вооруженные Силы Российской Федерации, и членов их семей»</w:t>
      </w:r>
      <w:r>
        <w:t xml:space="preserve">и </w:t>
      </w:r>
      <w:r w:rsidR="00190B31">
        <w:t xml:space="preserve">в целях приведения в соответствие с действующим законодательством администрация Княгининского муниципального округа </w:t>
      </w:r>
      <w:r w:rsidR="00190B31">
        <w:rPr>
          <w:b/>
          <w:bCs/>
        </w:rPr>
        <w:t>п о с т а н о в л я е т :</w:t>
      </w:r>
    </w:p>
    <w:p w:rsidR="00563D41" w:rsidRDefault="00190B31" w:rsidP="0032481E">
      <w:pPr>
        <w:pStyle w:val="1"/>
        <w:numPr>
          <w:ilvl w:val="0"/>
          <w:numId w:val="1"/>
        </w:numPr>
        <w:tabs>
          <w:tab w:val="left" w:pos="1202"/>
        </w:tabs>
        <w:spacing w:line="360" w:lineRule="auto"/>
        <w:ind w:firstLine="720"/>
        <w:jc w:val="both"/>
      </w:pPr>
      <w:r>
        <w:t xml:space="preserve">Внести в </w:t>
      </w:r>
      <w:r w:rsidR="00CF2F69">
        <w:t>постановление администрации Княгининского муниципального округа Нижегородской области от 06.03.2024 № 237 «О</w:t>
      </w:r>
      <w:r w:rsidR="00CF2F69" w:rsidRPr="00E163EA">
        <w:t xml:space="preserve"> дополнительных мер</w:t>
      </w:r>
      <w:r w:rsidR="00CF2F69">
        <w:t>ах</w:t>
      </w:r>
      <w:r w:rsidR="00CF2F69" w:rsidRPr="00E163EA">
        <w:t xml:space="preserve"> поддержки граждан Российской Федерации, участвующи</w:t>
      </w:r>
      <w:r w:rsidR="00CF2F69">
        <w:t>х</w:t>
      </w:r>
      <w:r w:rsidR="00CF2F69" w:rsidRPr="00E163EA">
        <w:t xml:space="preserve"> (участвовавши</w:t>
      </w:r>
      <w:r w:rsidR="00CF2F69">
        <w:t>х</w:t>
      </w:r>
      <w:r w:rsidR="00CF2F69" w:rsidRPr="00E163EA">
        <w:t>) в выполнении задач, возложенных на Вооруженные Силы Российской Федерации или войска национальной гвардии Российской Федерации, и член</w:t>
      </w:r>
      <w:r w:rsidR="00CF2F69">
        <w:t>ов</w:t>
      </w:r>
      <w:r w:rsidR="00CF2F69" w:rsidRPr="00E163EA">
        <w:t xml:space="preserve"> их семей</w:t>
      </w:r>
      <w:r w:rsidR="00CF2F69">
        <w:t xml:space="preserve">» </w:t>
      </w:r>
      <w:r w:rsidR="00C9494E">
        <w:t xml:space="preserve">(с </w:t>
      </w:r>
      <w:r w:rsidR="00C9494E">
        <w:lastRenderedPageBreak/>
        <w:t xml:space="preserve">изменениями, внесеннымипостановлением администрации Княгининского муниципального округа Нижегородской области от </w:t>
      </w:r>
      <w:r w:rsidR="00CF2F69">
        <w:t>12.03.2024 № 247</w:t>
      </w:r>
      <w:r w:rsidR="00C9494E">
        <w:t xml:space="preserve">) </w:t>
      </w:r>
      <w:r>
        <w:t>следующие изменения:</w:t>
      </w:r>
    </w:p>
    <w:p w:rsidR="00C9494E" w:rsidRDefault="00CF2F69" w:rsidP="0032481E">
      <w:pPr>
        <w:pStyle w:val="1"/>
        <w:numPr>
          <w:ilvl w:val="1"/>
          <w:numId w:val="13"/>
        </w:numPr>
        <w:tabs>
          <w:tab w:val="left" w:pos="1400"/>
        </w:tabs>
        <w:spacing w:line="360" w:lineRule="auto"/>
        <w:ind w:firstLine="700"/>
        <w:jc w:val="both"/>
      </w:pPr>
      <w:r>
        <w:t xml:space="preserve">Преамбулу </w:t>
      </w:r>
      <w:r w:rsidR="00F568DD">
        <w:t>п</w:t>
      </w:r>
      <w:r>
        <w:t>остановления</w:t>
      </w:r>
      <w:r w:rsidR="00C9494E">
        <w:t xml:space="preserve"> изложить в следующей редакции:</w:t>
      </w:r>
    </w:p>
    <w:p w:rsidR="00CF2F69" w:rsidRDefault="00254632" w:rsidP="00CF2F69">
      <w:pPr>
        <w:pStyle w:val="formattext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CF2F69">
        <w:rPr>
          <w:sz w:val="28"/>
          <w:szCs w:val="28"/>
        </w:rPr>
        <w:t>«</w:t>
      </w:r>
      <w:r w:rsidR="00CF2F69" w:rsidRPr="00CF2F69">
        <w:rPr>
          <w:sz w:val="28"/>
          <w:szCs w:val="28"/>
        </w:rPr>
        <w:t>В целях поддержки граждан Российской Федерации (членов их семей) из числа:</w:t>
      </w:r>
    </w:p>
    <w:p w:rsidR="00CF2F69" w:rsidRDefault="00CF2F69" w:rsidP="00CF2F69">
      <w:pPr>
        <w:pStyle w:val="formattext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CF2F69">
        <w:rPr>
          <w:sz w:val="28"/>
          <w:szCs w:val="28"/>
        </w:rPr>
        <w:t>1) призванных на военную службу по мобилизации в соответствии с </w:t>
      </w:r>
      <w:hyperlink r:id="rId10" w:anchor="64S0IJ" w:history="1">
        <w:r w:rsidRPr="00CF2F69">
          <w:rPr>
            <w:rStyle w:val="a9"/>
            <w:color w:val="auto"/>
            <w:sz w:val="28"/>
            <w:szCs w:val="28"/>
            <w:u w:val="none"/>
          </w:rPr>
          <w:t xml:space="preserve">Указом Президента Российской Федерации от 21 сентября 2022 г. </w:t>
        </w:r>
        <w:r w:rsidR="00F568DD">
          <w:rPr>
            <w:rStyle w:val="a9"/>
            <w:color w:val="auto"/>
            <w:sz w:val="28"/>
            <w:szCs w:val="28"/>
            <w:u w:val="none"/>
          </w:rPr>
          <w:t>№</w:t>
        </w:r>
        <w:r w:rsidRPr="00CF2F69">
          <w:rPr>
            <w:rStyle w:val="a9"/>
            <w:color w:val="auto"/>
            <w:sz w:val="28"/>
            <w:szCs w:val="28"/>
            <w:u w:val="none"/>
          </w:rPr>
          <w:t xml:space="preserve"> 647 </w:t>
        </w:r>
        <w:r w:rsidR="00F568DD">
          <w:rPr>
            <w:rStyle w:val="a9"/>
            <w:color w:val="auto"/>
            <w:sz w:val="28"/>
            <w:szCs w:val="28"/>
            <w:u w:val="none"/>
          </w:rPr>
          <w:t>«Об</w:t>
        </w:r>
        <w:r w:rsidRPr="00CF2F69">
          <w:rPr>
            <w:rStyle w:val="a9"/>
            <w:color w:val="auto"/>
            <w:sz w:val="28"/>
            <w:szCs w:val="28"/>
            <w:u w:val="none"/>
          </w:rPr>
          <w:t xml:space="preserve"> объявлении частичной мобилизации в Российской Федерации</w:t>
        </w:r>
      </w:hyperlink>
      <w:r w:rsidR="00F568DD">
        <w:rPr>
          <w:rStyle w:val="a9"/>
          <w:color w:val="auto"/>
          <w:sz w:val="28"/>
          <w:szCs w:val="28"/>
          <w:u w:val="none"/>
        </w:rPr>
        <w:t>»</w:t>
      </w:r>
      <w:r w:rsidRPr="00CF2F69">
        <w:rPr>
          <w:sz w:val="28"/>
          <w:szCs w:val="28"/>
        </w:rPr>
        <w:t>;</w:t>
      </w:r>
    </w:p>
    <w:p w:rsidR="00CF2F69" w:rsidRDefault="00CF2F69" w:rsidP="00CF2F69">
      <w:pPr>
        <w:pStyle w:val="formattext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CF2F69">
        <w:rPr>
          <w:sz w:val="28"/>
          <w:szCs w:val="28"/>
        </w:rPr>
        <w:t>2)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 в ходе проведения специальной военной операции по демилитаризации и денацификации Украины (далее - СВО);</w:t>
      </w:r>
    </w:p>
    <w:p w:rsidR="00CF2F69" w:rsidRDefault="00CF2F69" w:rsidP="00CF2F69">
      <w:pPr>
        <w:pStyle w:val="formattext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CF2F69">
        <w:rPr>
          <w:sz w:val="28"/>
          <w:szCs w:val="28"/>
        </w:rPr>
        <w:t>3) заключивших в период проведения СВО контракт с Министерством обороны Российской Федерации на прохождение военной службы через пункт отбора на военную службу по контракту Нижегородской области либо через военный комиссариат Нижегородской области и принимающих участие в выполнении задач, связанных с проведением СВО;</w:t>
      </w:r>
    </w:p>
    <w:p w:rsidR="00CF2F69" w:rsidRDefault="00CF2F69" w:rsidP="00CF2F69">
      <w:pPr>
        <w:pStyle w:val="formattext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CF2F69">
        <w:rPr>
          <w:sz w:val="28"/>
          <w:szCs w:val="28"/>
        </w:rPr>
        <w:t>4) военнослужащих, проходящих военную службу по контракту, и сотрудников (военнослужащих) войск национальной гвардии Российской Федерации, направленных на территории Украины, Донецкой Народной Республики, Луганской Народной Республики, Запорожской и Херсонской областей и принимающих участие в выполнении задач, связанных с проведением СВО, на период их участия в СВО, за исключением лиц, заключивших в период проведения СВО контракты с Министерством обороны Российской Федерации на прохождение военной службы через пункты отбора на военную службу по контракту либо через военные комиссариаты иных субъектов Российской Федерации;</w:t>
      </w:r>
    </w:p>
    <w:p w:rsidR="008E4B84" w:rsidRDefault="00CF2F69" w:rsidP="00CF2F69">
      <w:pPr>
        <w:pStyle w:val="formattext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CF2F69">
        <w:rPr>
          <w:sz w:val="28"/>
          <w:szCs w:val="28"/>
        </w:rPr>
        <w:t xml:space="preserve">5) членов семей граждан Российской Федерации, заключивших с 5 июня 2023 года контракт с Министерством обороны Российской Федерации на прохождение военной службы через пункты отбора на военную службу по контракту либо через </w:t>
      </w:r>
      <w:r w:rsidRPr="00CF2F69">
        <w:rPr>
          <w:sz w:val="28"/>
          <w:szCs w:val="28"/>
        </w:rPr>
        <w:lastRenderedPageBreak/>
        <w:t>военные комиссариаты иных субъектов Российской Федерации и принимающих участие в выполнении задач, связанных с проведением СВО, при условии наличия у членов семей места жительства на территории Нижегородской области</w:t>
      </w:r>
      <w:r w:rsidR="008E4B84">
        <w:rPr>
          <w:sz w:val="28"/>
          <w:szCs w:val="28"/>
        </w:rPr>
        <w:t>;</w:t>
      </w:r>
    </w:p>
    <w:p w:rsidR="008E5D11" w:rsidRDefault="008E4B84" w:rsidP="008E5D11">
      <w:pPr>
        <w:pStyle w:val="formattext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8E4B84">
        <w:rPr>
          <w:sz w:val="28"/>
          <w:szCs w:val="28"/>
        </w:rPr>
        <w:t xml:space="preserve">администрация Княгининского муниципального округа </w:t>
      </w:r>
      <w:r w:rsidRPr="008E4B84">
        <w:rPr>
          <w:b/>
          <w:bCs/>
          <w:sz w:val="28"/>
          <w:szCs w:val="28"/>
        </w:rPr>
        <w:t>п о с т а н о в л я е т :</w:t>
      </w:r>
      <w:r w:rsidRPr="008E4B84">
        <w:rPr>
          <w:sz w:val="28"/>
          <w:szCs w:val="28"/>
        </w:rPr>
        <w:t>»</w:t>
      </w:r>
      <w:r w:rsidR="00480F8D">
        <w:rPr>
          <w:sz w:val="28"/>
          <w:szCs w:val="28"/>
        </w:rPr>
        <w:t>.</w:t>
      </w:r>
    </w:p>
    <w:p w:rsidR="0096643F" w:rsidRPr="008E5D11" w:rsidRDefault="00F568DD" w:rsidP="008E5D11">
      <w:pPr>
        <w:pStyle w:val="formattext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</w:t>
      </w:r>
      <w:r w:rsidR="0096643F" w:rsidRPr="008E5D11">
        <w:rPr>
          <w:sz w:val="28"/>
          <w:szCs w:val="28"/>
        </w:rPr>
        <w:t xml:space="preserve">. </w:t>
      </w:r>
      <w:r w:rsidR="00190B31" w:rsidRPr="008E5D11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Княгининского муниципального округа Нижегородской области Р.Ю.Яшина.</w:t>
      </w:r>
    </w:p>
    <w:p w:rsidR="00563D41" w:rsidRDefault="00F568DD" w:rsidP="0032481E">
      <w:pPr>
        <w:pStyle w:val="1"/>
        <w:spacing w:line="360" w:lineRule="auto"/>
        <w:ind w:firstLine="720"/>
        <w:jc w:val="both"/>
      </w:pPr>
      <w:r>
        <w:t>3</w:t>
      </w:r>
      <w:r w:rsidR="0096643F">
        <w:t xml:space="preserve">. </w:t>
      </w:r>
      <w:r w:rsidR="00190B31">
        <w:t>Опубликовать настоящее постановление в газете «Победа» и разместить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96643F" w:rsidRDefault="0096643F" w:rsidP="0032481E">
      <w:pPr>
        <w:pStyle w:val="1"/>
        <w:spacing w:line="360" w:lineRule="auto"/>
        <w:ind w:firstLine="720"/>
        <w:jc w:val="both"/>
      </w:pPr>
    </w:p>
    <w:p w:rsidR="009B572D" w:rsidRDefault="009B572D" w:rsidP="0032481E">
      <w:pPr>
        <w:pStyle w:val="1"/>
        <w:spacing w:line="360" w:lineRule="auto"/>
        <w:ind w:firstLine="720"/>
        <w:jc w:val="both"/>
      </w:pPr>
    </w:p>
    <w:p w:rsidR="00563D41" w:rsidRDefault="005B7E8C" w:rsidP="0032481E">
      <w:pPr>
        <w:pStyle w:val="1"/>
        <w:spacing w:line="360" w:lineRule="auto"/>
        <w:ind w:firstLine="0"/>
        <w:jc w:val="both"/>
        <w:sectPr w:rsidR="00563D41">
          <w:type w:val="continuous"/>
          <w:pgSz w:w="11900" w:h="16840"/>
          <w:pgMar w:top="1249" w:right="537" w:bottom="801" w:left="1100" w:header="0" w:footer="3" w:gutter="0"/>
          <w:cols w:space="720"/>
          <w:noEndnote/>
          <w:docGrid w:linePitch="360"/>
        </w:sectPr>
      </w:pPr>
      <w:r>
        <w:rPr>
          <w:noProof/>
        </w:rPr>
        <w:pict>
          <v:shape id="Shape 7" o:spid="_x0000_s1027" type="#_x0000_t202" style="position:absolute;left:0;text-align:left;margin-left:483.45pt;margin-top:1pt;width:76.5pt;height:17.2pt;z-index:125829380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" filled="f" stroked="f">
            <v:textbox inset="0,0,0,0">
              <w:txbxContent>
                <w:p w:rsidR="00563D41" w:rsidRDefault="00190B31">
                  <w:pPr>
                    <w:pStyle w:val="1"/>
                    <w:ind w:firstLine="0"/>
                    <w:jc w:val="right"/>
                  </w:pPr>
                  <w:r>
                    <w:t>Е.А. Шамин</w:t>
                  </w:r>
                </w:p>
              </w:txbxContent>
            </v:textbox>
            <w10:wrap type="square" side="left" anchorx="page"/>
          </v:shape>
        </w:pict>
      </w:r>
      <w:r w:rsidR="00190B31">
        <w:t>Глава местного самоуправления округа</w:t>
      </w:r>
    </w:p>
    <w:p w:rsidR="0096643F" w:rsidRPr="00902AE0" w:rsidRDefault="0096643F" w:rsidP="00480F8D">
      <w:pPr>
        <w:spacing w:before="64" w:after="64" w:line="240" w:lineRule="exact"/>
        <w:jc w:val="both"/>
      </w:pPr>
    </w:p>
    <w:sectPr w:rsidR="0096643F" w:rsidRPr="00902AE0" w:rsidSect="006B4E98">
      <w:pgSz w:w="11900" w:h="16840"/>
      <w:pgMar w:top="851" w:right="567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B50" w:rsidRDefault="006B4B50">
      <w:r>
        <w:separator/>
      </w:r>
    </w:p>
  </w:endnote>
  <w:endnote w:type="continuationSeparator" w:id="0">
    <w:p w:rsidR="006B4B50" w:rsidRDefault="006B4B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B50" w:rsidRDefault="006B4B50"/>
  </w:footnote>
  <w:footnote w:type="continuationSeparator" w:id="0">
    <w:p w:rsidR="006B4B50" w:rsidRDefault="006B4B5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41" w:rsidRDefault="005B7E8C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" o:spid="_x0000_s2049" type="#_x0000_t202" style="position:absolute;margin-left:309.45pt;margin-top:38.05pt;width:10.1pt;height:8.4pt;z-index:-25165875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" filled="f" stroked="f">
          <v:textbox style="mso-fit-shape-to-text:t" inset="0,0,0,0">
            <w:txbxContent>
              <w:p w:rsidR="00563D41" w:rsidRDefault="005B7E8C">
                <w:pPr>
                  <w:pStyle w:val="20"/>
                  <w:rPr>
                    <w:sz w:val="24"/>
                    <w:szCs w:val="24"/>
                  </w:rPr>
                </w:pPr>
                <w:r w:rsidRPr="005B7E8C">
                  <w:fldChar w:fldCharType="begin"/>
                </w:r>
                <w:r w:rsidR="00190B31">
                  <w:instrText xml:space="preserve"> PAGE \* MERGEFORMAT </w:instrText>
                </w:r>
                <w:r w:rsidRPr="005B7E8C">
                  <w:fldChar w:fldCharType="separate"/>
                </w:r>
                <w:r w:rsidR="00193EC6" w:rsidRPr="00193EC6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41" w:rsidRDefault="00563D41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6799F"/>
    <w:multiLevelType w:val="multilevel"/>
    <w:tmpl w:val="3C18AF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54791D"/>
    <w:multiLevelType w:val="multilevel"/>
    <w:tmpl w:val="4EDCC8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1352BA"/>
    <w:multiLevelType w:val="multilevel"/>
    <w:tmpl w:val="EA5A41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DA264B"/>
    <w:multiLevelType w:val="multilevel"/>
    <w:tmpl w:val="A384B2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ED34DD"/>
    <w:multiLevelType w:val="multilevel"/>
    <w:tmpl w:val="7988E9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472D74"/>
    <w:multiLevelType w:val="multilevel"/>
    <w:tmpl w:val="01B280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6B435E"/>
    <w:multiLevelType w:val="multilevel"/>
    <w:tmpl w:val="480EB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0A3008"/>
    <w:multiLevelType w:val="multilevel"/>
    <w:tmpl w:val="998E8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990ACE"/>
    <w:multiLevelType w:val="multilevel"/>
    <w:tmpl w:val="6E3EB1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30E25CA"/>
    <w:multiLevelType w:val="multilevel"/>
    <w:tmpl w:val="038E9C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DF865E3"/>
    <w:multiLevelType w:val="multilevel"/>
    <w:tmpl w:val="ED764A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22771BD"/>
    <w:multiLevelType w:val="multilevel"/>
    <w:tmpl w:val="6D34C3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64E355F"/>
    <w:multiLevelType w:val="multilevel"/>
    <w:tmpl w:val="965E33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4FF4A0C"/>
    <w:multiLevelType w:val="multilevel"/>
    <w:tmpl w:val="D9B817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923407A"/>
    <w:multiLevelType w:val="multilevel"/>
    <w:tmpl w:val="B39E51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F921238"/>
    <w:multiLevelType w:val="multilevel"/>
    <w:tmpl w:val="67CC7D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4C20D69"/>
    <w:multiLevelType w:val="multilevel"/>
    <w:tmpl w:val="711492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16"/>
  </w:num>
  <w:num w:numId="5">
    <w:abstractNumId w:val="11"/>
  </w:num>
  <w:num w:numId="6">
    <w:abstractNumId w:val="7"/>
  </w:num>
  <w:num w:numId="7">
    <w:abstractNumId w:val="5"/>
  </w:num>
  <w:num w:numId="8">
    <w:abstractNumId w:val="14"/>
  </w:num>
  <w:num w:numId="9">
    <w:abstractNumId w:val="2"/>
  </w:num>
  <w:num w:numId="10">
    <w:abstractNumId w:val="3"/>
  </w:num>
  <w:num w:numId="11">
    <w:abstractNumId w:val="13"/>
  </w:num>
  <w:num w:numId="12">
    <w:abstractNumId w:val="6"/>
  </w:num>
  <w:num w:numId="13">
    <w:abstractNumId w:val="4"/>
  </w:num>
  <w:num w:numId="14">
    <w:abstractNumId w:val="15"/>
  </w:num>
  <w:num w:numId="15">
    <w:abstractNumId w:val="10"/>
  </w:num>
  <w:num w:numId="16">
    <w:abstractNumId w:val="8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563D41"/>
    <w:rsid w:val="000273B6"/>
    <w:rsid w:val="00041472"/>
    <w:rsid w:val="00054EBA"/>
    <w:rsid w:val="001267D3"/>
    <w:rsid w:val="00190B31"/>
    <w:rsid w:val="00193EC6"/>
    <w:rsid w:val="002318BB"/>
    <w:rsid w:val="00251573"/>
    <w:rsid w:val="00254632"/>
    <w:rsid w:val="00283728"/>
    <w:rsid w:val="002D180A"/>
    <w:rsid w:val="0032481E"/>
    <w:rsid w:val="004239FF"/>
    <w:rsid w:val="00480F8D"/>
    <w:rsid w:val="00563D41"/>
    <w:rsid w:val="005B7E8C"/>
    <w:rsid w:val="005E49E7"/>
    <w:rsid w:val="00630746"/>
    <w:rsid w:val="00651219"/>
    <w:rsid w:val="006B4B50"/>
    <w:rsid w:val="006B4E98"/>
    <w:rsid w:val="00814B42"/>
    <w:rsid w:val="008150A5"/>
    <w:rsid w:val="008E4B84"/>
    <w:rsid w:val="008E5D11"/>
    <w:rsid w:val="00902AE0"/>
    <w:rsid w:val="00947207"/>
    <w:rsid w:val="00964705"/>
    <w:rsid w:val="0096643F"/>
    <w:rsid w:val="0099359E"/>
    <w:rsid w:val="009B572D"/>
    <w:rsid w:val="009E5504"/>
    <w:rsid w:val="009E7C0C"/>
    <w:rsid w:val="009F7F71"/>
    <w:rsid w:val="00A70D61"/>
    <w:rsid w:val="00C55BA5"/>
    <w:rsid w:val="00C9494E"/>
    <w:rsid w:val="00CF2F69"/>
    <w:rsid w:val="00DA3752"/>
    <w:rsid w:val="00DD061B"/>
    <w:rsid w:val="00E163EA"/>
    <w:rsid w:val="00E20BB3"/>
    <w:rsid w:val="00E5526E"/>
    <w:rsid w:val="00F2066B"/>
    <w:rsid w:val="00F568DD"/>
    <w:rsid w:val="00F95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8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B7E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5B7E8C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Основной текст (3)_"/>
    <w:basedOn w:val="a0"/>
    <w:link w:val="30"/>
    <w:rsid w:val="005B7E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10">
    <w:name w:val="Заголовок №1_"/>
    <w:basedOn w:val="a0"/>
    <w:link w:val="11"/>
    <w:rsid w:val="005B7E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4">
    <w:name w:val="Основной текст (4)_"/>
    <w:basedOn w:val="a0"/>
    <w:link w:val="40"/>
    <w:rsid w:val="005B7E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Колонтитул (2)_"/>
    <w:basedOn w:val="a0"/>
    <w:link w:val="20"/>
    <w:rsid w:val="005B7E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5B7E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sid w:val="005B7E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5B7E8C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5B7E8C"/>
    <w:rPr>
      <w:rFonts w:ascii="Tahoma" w:eastAsia="Tahoma" w:hAnsi="Tahoma" w:cs="Tahoma"/>
      <w:sz w:val="12"/>
      <w:szCs w:val="12"/>
    </w:rPr>
  </w:style>
  <w:style w:type="paragraph" w:customStyle="1" w:styleId="30">
    <w:name w:val="Основной текст (3)"/>
    <w:basedOn w:val="a"/>
    <w:link w:val="3"/>
    <w:rsid w:val="005B7E8C"/>
    <w:pPr>
      <w:spacing w:after="540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11">
    <w:name w:val="Заголовок №1"/>
    <w:basedOn w:val="a"/>
    <w:link w:val="10"/>
    <w:rsid w:val="005B7E8C"/>
    <w:pPr>
      <w:spacing w:after="1020"/>
      <w:jc w:val="center"/>
      <w:outlineLvl w:val="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40">
    <w:name w:val="Основной текст (4)"/>
    <w:basedOn w:val="a"/>
    <w:link w:val="4"/>
    <w:rsid w:val="005B7E8C"/>
    <w:pPr>
      <w:spacing w:after="320" w:line="18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5B7E8C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5B7E8C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5B7E8C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 Spacing"/>
    <w:uiPriority w:val="1"/>
    <w:qFormat/>
    <w:rsid w:val="0096643F"/>
    <w:rPr>
      <w:color w:val="000000"/>
    </w:rPr>
  </w:style>
  <w:style w:type="paragraph" w:customStyle="1" w:styleId="formattext">
    <w:name w:val="formattext"/>
    <w:basedOn w:val="a"/>
    <w:rsid w:val="00CF2F6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9">
    <w:name w:val="Hyperlink"/>
    <w:basedOn w:val="a0"/>
    <w:uiPriority w:val="99"/>
    <w:semiHidden/>
    <w:unhideWhenUsed/>
    <w:rsid w:val="00CF2F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ocs.cntd.ru/document/351809307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22</cp:revision>
  <cp:lastPrinted>2025-05-27T08:43:00Z</cp:lastPrinted>
  <dcterms:created xsi:type="dcterms:W3CDTF">2024-11-02T06:19:00Z</dcterms:created>
  <dcterms:modified xsi:type="dcterms:W3CDTF">2025-06-03T12:51:00Z</dcterms:modified>
</cp:coreProperties>
</file>