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157" w:rsidRDefault="00EC2C1D">
      <w:pPr>
        <w:jc w:val="center"/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524288" behindDoc="0" locked="0" layoutInCell="1" allowOverlap="1">
            <wp:simplePos x="0" y="0"/>
            <wp:positionH relativeFrom="column">
              <wp:posOffset>2948940</wp:posOffset>
            </wp:positionH>
            <wp:positionV relativeFrom="paragraph">
              <wp:posOffset>-9524</wp:posOffset>
            </wp:positionV>
            <wp:extent cx="571500" cy="712470"/>
            <wp:effectExtent l="0" t="0" r="0" b="0"/>
            <wp:wrapNone/>
            <wp:docPr id="1" name="_x0000_s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/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inline distT="0" distB="0" distL="0" distR="0">
            <wp:extent cx="545211" cy="657479"/>
            <wp:effectExtent l="0" t="0" r="0" b="0"/>
            <wp:docPr id="2" name="_x0000_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96DAC541-7B7A-43D3-8B79-37D633B846F1}">
                          <asvg:svgBlip xmlns="" xmlns:o="urn:schemas-microsoft-com:office:office" xmlns:v="urn:schemas-microsoft-com:vml" xmlns:w10="urn:schemas-microsoft-com:office:word" xmlns:w="http://schemas.openxmlformats.org/wordprocessingml/2006/main"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r:embed="rId11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545211" cy="657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157" w:rsidRDefault="00595157">
      <w:pPr>
        <w:jc w:val="center"/>
        <w:rPr>
          <w:color w:val="0000FF"/>
          <w:sz w:val="16"/>
          <w:lang w:val="en-US"/>
        </w:rPr>
      </w:pPr>
    </w:p>
    <w:p w:rsidR="00595157" w:rsidRDefault="00EC2C1D">
      <w:pPr>
        <w:pStyle w:val="1"/>
      </w:pPr>
      <w:r>
        <w:t xml:space="preserve">Администрация </w:t>
      </w:r>
    </w:p>
    <w:p w:rsidR="00595157" w:rsidRDefault="00EC2C1D">
      <w:pPr>
        <w:pStyle w:val="1"/>
      </w:pPr>
      <w:r>
        <w:t>Княгининского муниципального округа</w:t>
      </w:r>
    </w:p>
    <w:p w:rsidR="00595157" w:rsidRDefault="00EC2C1D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595157" w:rsidRDefault="00595157">
      <w:pPr>
        <w:jc w:val="center"/>
        <w:rPr>
          <w:b/>
          <w:bCs/>
          <w:color w:val="000000"/>
        </w:rPr>
      </w:pPr>
    </w:p>
    <w:p w:rsidR="00595157" w:rsidRDefault="00595157">
      <w:pPr>
        <w:jc w:val="center"/>
        <w:rPr>
          <w:b/>
          <w:bCs/>
          <w:color w:val="000000"/>
        </w:rPr>
      </w:pPr>
    </w:p>
    <w:p w:rsidR="00595157" w:rsidRDefault="00EC2C1D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595157" w:rsidRDefault="00595157">
      <w:pPr>
        <w:jc w:val="center"/>
        <w:rPr>
          <w:b/>
          <w:bCs/>
          <w:color w:val="000000"/>
          <w:sz w:val="18"/>
          <w:szCs w:val="18"/>
        </w:rPr>
      </w:pPr>
    </w:p>
    <w:p w:rsidR="00595157" w:rsidRDefault="00595157">
      <w:pPr>
        <w:jc w:val="center"/>
        <w:rPr>
          <w:b/>
          <w:bCs/>
          <w:color w:val="000000"/>
          <w:sz w:val="18"/>
          <w:szCs w:val="18"/>
        </w:rPr>
      </w:pPr>
    </w:p>
    <w:p w:rsidR="00595157" w:rsidRDefault="00595157">
      <w:pPr>
        <w:jc w:val="center"/>
        <w:rPr>
          <w:b/>
          <w:bCs/>
          <w:color w:val="000000"/>
          <w:sz w:val="18"/>
          <w:szCs w:val="18"/>
        </w:rPr>
      </w:pPr>
    </w:p>
    <w:p w:rsidR="00595157" w:rsidRDefault="00EC2C1D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5A4BAE">
        <w:rPr>
          <w:b/>
          <w:bCs/>
          <w:color w:val="000000"/>
          <w:sz w:val="28"/>
          <w:szCs w:val="28"/>
        </w:rPr>
        <w:t xml:space="preserve">30.09.2026                                  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№ </w:t>
      </w:r>
      <w:r w:rsidR="005A4BAE">
        <w:rPr>
          <w:b/>
          <w:bCs/>
          <w:color w:val="000000"/>
          <w:sz w:val="28"/>
          <w:szCs w:val="28"/>
        </w:rPr>
        <w:t>854</w:t>
      </w:r>
    </w:p>
    <w:p w:rsidR="00595157" w:rsidRDefault="00595157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ayout w:type="fixed"/>
        <w:tblLook w:val="04A0"/>
      </w:tblPr>
      <w:tblGrid>
        <w:gridCol w:w="5286"/>
      </w:tblGrid>
      <w:tr w:rsidR="00595157">
        <w:trPr>
          <w:trHeight w:val="1196"/>
        </w:trPr>
        <w:tc>
          <w:tcPr>
            <w:tcW w:w="52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95157" w:rsidRDefault="00EC2C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О</w:t>
            </w:r>
            <w:r>
              <w:rPr>
                <w:sz w:val="28"/>
                <w:szCs w:val="28"/>
              </w:rPr>
              <w:t>б утверждении Порядка выдачи разрешения  на складирование (временное хранение) строительных материалов на территории  Княгининского муниципального округа Нижегородской области</w:t>
            </w:r>
          </w:p>
          <w:p w:rsidR="00595157" w:rsidRDefault="00595157">
            <w:pPr>
              <w:jc w:val="both"/>
              <w:rPr>
                <w:sz w:val="28"/>
                <w:szCs w:val="28"/>
              </w:rPr>
            </w:pPr>
          </w:p>
        </w:tc>
      </w:tr>
    </w:tbl>
    <w:p w:rsidR="00595157" w:rsidRDefault="00595157">
      <w:pPr>
        <w:pStyle w:val="BodyText21"/>
        <w:spacing w:line="360" w:lineRule="auto"/>
        <w:ind w:firstLine="720"/>
        <w:jc w:val="both"/>
      </w:pPr>
    </w:p>
    <w:p w:rsidR="00595157" w:rsidRDefault="00EC2C1D">
      <w:pPr>
        <w:pStyle w:val="BodyText21"/>
        <w:spacing w:line="276" w:lineRule="auto"/>
        <w:ind w:firstLine="720"/>
        <w:jc w:val="both"/>
        <w:rPr>
          <w:b/>
          <w:bCs/>
        </w:rPr>
      </w:pPr>
      <w:r>
        <w:t xml:space="preserve">Руководствуясь Правилами благоустройства территории Княгининского муниципального округа Нижегородской области, утвержденными решением Совета депутатов Княгининского муниципального округа от 06.06.2023 № 51, администрация Княгининского  муниципального  округа </w:t>
      </w:r>
      <w:r>
        <w:rPr>
          <w:b/>
        </w:rPr>
        <w:t>п о с т а н о в л я е т:</w:t>
      </w:r>
    </w:p>
    <w:p w:rsidR="00595157" w:rsidRDefault="00EC2C1D">
      <w:pPr>
        <w:pStyle w:val="BodyText21"/>
        <w:spacing w:line="276" w:lineRule="auto"/>
        <w:ind w:firstLine="720"/>
        <w:jc w:val="both"/>
      </w:pPr>
      <w:r>
        <w:t>1. Утвердить прилагаемый Порядок выдачи разрешения  на складирование (временное хранение) строительных материалов на территории  Княгининского муниципального округа Нижегородской области.</w:t>
      </w:r>
    </w:p>
    <w:p w:rsidR="00595157" w:rsidRDefault="00EC2C1D">
      <w:pPr>
        <w:pStyle w:val="BodyText21"/>
        <w:spacing w:line="276" w:lineRule="auto"/>
        <w:ind w:firstLine="720"/>
        <w:jc w:val="both"/>
      </w:pPr>
      <w:r>
        <w:t>2. Опубликовать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595157" w:rsidRDefault="00EC2C1D">
      <w:pPr>
        <w:pStyle w:val="BodyText21"/>
        <w:spacing w:line="276" w:lineRule="auto"/>
        <w:ind w:firstLine="720"/>
        <w:jc w:val="both"/>
      </w:pPr>
      <w:r>
        <w:t>3. Контроль за исполнением настоящего постановления возложить на заместителя главы администрации округа, начальника управления по благоустройству и развитию территорий администрации Княгининского муниципального округа Д.А.Макарова.</w:t>
      </w:r>
    </w:p>
    <w:p w:rsidR="00595157" w:rsidRDefault="00595157">
      <w:pPr>
        <w:spacing w:line="276" w:lineRule="auto"/>
        <w:rPr>
          <w:sz w:val="28"/>
          <w:szCs w:val="28"/>
        </w:rPr>
      </w:pPr>
    </w:p>
    <w:p w:rsidR="00595157" w:rsidRDefault="00595157">
      <w:pPr>
        <w:spacing w:line="276" w:lineRule="auto"/>
        <w:rPr>
          <w:sz w:val="28"/>
          <w:szCs w:val="28"/>
        </w:rPr>
      </w:pPr>
    </w:p>
    <w:p w:rsidR="00595157" w:rsidRDefault="00EC2C1D">
      <w:pPr>
        <w:spacing w:line="276" w:lineRule="auto"/>
        <w:rPr>
          <w:sz w:val="28"/>
          <w:szCs w:val="28"/>
        </w:rPr>
      </w:pPr>
      <w:r>
        <w:rPr>
          <w:sz w:val="28"/>
        </w:rPr>
        <w:t>И.о. главы администрации округа                                                         О.К.Заварзин</w:t>
      </w:r>
    </w:p>
    <w:p w:rsidR="00595157" w:rsidRDefault="00595157">
      <w:pPr>
        <w:spacing w:line="276" w:lineRule="auto"/>
        <w:rPr>
          <w:sz w:val="28"/>
          <w:szCs w:val="28"/>
        </w:rPr>
      </w:pPr>
    </w:p>
    <w:p w:rsidR="00595157" w:rsidRDefault="00595157">
      <w:pPr>
        <w:spacing w:line="276" w:lineRule="auto"/>
        <w:rPr>
          <w:sz w:val="28"/>
          <w:szCs w:val="28"/>
        </w:rPr>
      </w:pPr>
    </w:p>
    <w:tbl>
      <w:tblPr>
        <w:tblStyle w:val="af1"/>
        <w:tblW w:w="0" w:type="auto"/>
        <w:tblLook w:val="04A0"/>
      </w:tblPr>
      <w:tblGrid>
        <w:gridCol w:w="5210"/>
        <w:gridCol w:w="5210"/>
      </w:tblGrid>
      <w:tr w:rsidR="00595157">
        <w:tc>
          <w:tcPr>
            <w:tcW w:w="5210" w:type="dxa"/>
          </w:tcPr>
          <w:p w:rsidR="00595157" w:rsidRDefault="0059515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595157" w:rsidRDefault="00EC2C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Утвержден </w:t>
            </w:r>
          </w:p>
          <w:p w:rsidR="00595157" w:rsidRDefault="00EC2C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595157" w:rsidRDefault="00EC2C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Княгининского муниципального округа</w:t>
            </w:r>
          </w:p>
          <w:p w:rsidR="00595157" w:rsidRDefault="00EC2C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Нижегородской области</w:t>
            </w:r>
          </w:p>
          <w:p w:rsidR="00595157" w:rsidRDefault="00EC2C1D" w:rsidP="005A4BA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5A4BAE">
              <w:rPr>
                <w:rFonts w:ascii="Times New Roman" w:eastAsia="Times New Roman" w:hAnsi="Times New Roman"/>
                <w:sz w:val="28"/>
                <w:szCs w:val="28"/>
              </w:rPr>
              <w:t>30.09.2026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№ </w:t>
            </w:r>
            <w:r w:rsidR="005A4BAE">
              <w:rPr>
                <w:rFonts w:ascii="Times New Roman" w:eastAsia="Times New Roman" w:hAnsi="Times New Roman"/>
                <w:sz w:val="28"/>
                <w:szCs w:val="28"/>
              </w:rPr>
              <w:t>854</w:t>
            </w:r>
          </w:p>
        </w:tc>
      </w:tr>
    </w:tbl>
    <w:p w:rsidR="00595157" w:rsidRDefault="00595157">
      <w:pPr>
        <w:spacing w:line="276" w:lineRule="auto"/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EC2C1D">
      <w:pPr>
        <w:tabs>
          <w:tab w:val="left" w:pos="384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595157" w:rsidRDefault="00EC2C1D">
      <w:pPr>
        <w:tabs>
          <w:tab w:val="left" w:pos="384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выдачи разрешения  на складирование (временное хранение) строительных материалов на территории </w:t>
      </w:r>
    </w:p>
    <w:p w:rsidR="00595157" w:rsidRDefault="00EC2C1D">
      <w:pPr>
        <w:tabs>
          <w:tab w:val="left" w:pos="384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Княгининского муниципального округа Нижегородской области</w:t>
      </w:r>
    </w:p>
    <w:p w:rsidR="00595157" w:rsidRDefault="00EC2C1D">
      <w:pPr>
        <w:jc w:val="center"/>
        <w:rPr>
          <w:sz w:val="28"/>
          <w:szCs w:val="28"/>
        </w:rPr>
      </w:pPr>
      <w:r>
        <w:rPr>
          <w:sz w:val="28"/>
          <w:szCs w:val="28"/>
        </w:rPr>
        <w:t>(далее – Порядок)</w:t>
      </w:r>
    </w:p>
    <w:p w:rsidR="00595157" w:rsidRDefault="00595157">
      <w:pPr>
        <w:jc w:val="center"/>
        <w:rPr>
          <w:sz w:val="28"/>
          <w:szCs w:val="28"/>
        </w:rPr>
      </w:pPr>
    </w:p>
    <w:p w:rsidR="00595157" w:rsidRDefault="00EC2C1D">
      <w:pPr>
        <w:pStyle w:val="a3"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595157" w:rsidRDefault="00595157">
      <w:pPr>
        <w:rPr>
          <w:sz w:val="28"/>
          <w:szCs w:val="28"/>
        </w:rPr>
      </w:pPr>
    </w:p>
    <w:p w:rsidR="00595157" w:rsidRDefault="00EC2C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color w:val="000000"/>
          <w:sz w:val="28"/>
          <w:szCs w:val="28"/>
        </w:rPr>
        <w:t xml:space="preserve">Настоящий Порядок устанавливает единые правила выдачи разрешения на складирование (временное хранение) строительных материалов на территории </w:t>
      </w:r>
      <w:r>
        <w:rPr>
          <w:sz w:val="28"/>
          <w:szCs w:val="28"/>
        </w:rPr>
        <w:t>Княгининского муниципального округа Нижегородской области.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1.2. Настоящий Порядок обязателен для исполнения всеми физическими и юридическими лицами независимо от их организационно-правовой формы.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 xml:space="preserve">1.3. Складирование (временное хранение) строительных материалов на территории Княгининского муниципального округа Нижегородской области производится на основании разрешения, выданного по форме согласно Приложению 1 к настоящему Порядку (далее – разрешение). </w:t>
      </w:r>
    </w:p>
    <w:p w:rsidR="00595157" w:rsidRDefault="00EC2C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Выдачу разрешения осуществляет управление по благоустройству и развитию территории администрации Княгининского муниципального округа.</w:t>
      </w:r>
    </w:p>
    <w:p w:rsidR="00595157" w:rsidRDefault="00595157">
      <w:pPr>
        <w:rPr>
          <w:sz w:val="28"/>
          <w:szCs w:val="28"/>
        </w:rPr>
      </w:pPr>
    </w:p>
    <w:p w:rsidR="00595157" w:rsidRDefault="00EC2C1D" w:rsidP="003C3BF6">
      <w:pPr>
        <w:tabs>
          <w:tab w:val="left" w:pos="276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2. Порядок складирования (временного хранения) строительных м</w:t>
      </w:r>
      <w:r w:rsidR="003C3BF6">
        <w:rPr>
          <w:sz w:val="28"/>
          <w:szCs w:val="28"/>
        </w:rPr>
        <w:t>атериалов, строительного мусора</w:t>
      </w:r>
    </w:p>
    <w:p w:rsidR="00595157" w:rsidRDefault="00595157" w:rsidP="003C3BF6">
      <w:pPr>
        <w:jc w:val="center"/>
        <w:rPr>
          <w:sz w:val="28"/>
          <w:szCs w:val="28"/>
        </w:rPr>
      </w:pPr>
    </w:p>
    <w:p w:rsidR="00595157" w:rsidRDefault="00EC2C1D">
      <w:pPr>
        <w:ind w:firstLine="709"/>
        <w:jc w:val="both"/>
      </w:pPr>
      <w:r>
        <w:rPr>
          <w:sz w:val="28"/>
          <w:szCs w:val="28"/>
        </w:rPr>
        <w:t xml:space="preserve"> 2.1. Складирование (временное хранение) строительных материалов на территории Княгининского муниципального округа Нижегородской области осуществляется без получения разрешения: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1) на внутридворовых территориях частных домовладений;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2) в складских помещениях на территории юридических лиц;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З) на территориях различного вида производств;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4)  на участках территорий строительных площадок, определенных проектом организации строительства под площадки для складирования строительных материалов и строительного мусора.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2.2. Складирование (временное хранение) строительных материалов вне мест, установленных пунктом 2.1. настоящего Порядка</w:t>
      </w:r>
      <w:r w:rsidR="003C3BF6">
        <w:rPr>
          <w:sz w:val="28"/>
          <w:szCs w:val="28"/>
        </w:rPr>
        <w:t>,</w:t>
      </w:r>
      <w:r>
        <w:rPr>
          <w:sz w:val="28"/>
          <w:szCs w:val="28"/>
        </w:rPr>
        <w:t xml:space="preserve"> допускается только на период строительства, реконструкции, капитального строительства и иных видов строительных работ при наличии разрешения, выдаваемого в порядке, установленном разделом 3 настоящего Порядка, при условии: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недопущения создания различного рода препятствий для проведения ремонтных работ на инженерных коммуникациях, движения пешеходов;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lastRenderedPageBreak/>
        <w:t>- отсутствия угрозы безопасности дорожного движения;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сохранения пожарных проездов, соблюдения требований противопожарной безопасности;</w:t>
      </w:r>
    </w:p>
    <w:p w:rsidR="00595157" w:rsidRDefault="003C3BF6">
      <w:pPr>
        <w:ind w:firstLine="709"/>
        <w:jc w:val="both"/>
      </w:pPr>
      <w:r>
        <w:rPr>
          <w:sz w:val="28"/>
          <w:szCs w:val="28"/>
        </w:rPr>
        <w:t>- сохранности зеле</w:t>
      </w:r>
      <w:r w:rsidR="00EC2C1D">
        <w:rPr>
          <w:sz w:val="28"/>
          <w:szCs w:val="28"/>
        </w:rPr>
        <w:t>ных насаждений;</w:t>
      </w:r>
    </w:p>
    <w:p w:rsidR="00595157" w:rsidRDefault="00EC2C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незатемнения окон жилых помещений.</w:t>
      </w:r>
    </w:p>
    <w:p w:rsidR="00595157" w:rsidRDefault="00595157">
      <w:pPr>
        <w:rPr>
          <w:sz w:val="28"/>
          <w:szCs w:val="28"/>
        </w:rPr>
      </w:pPr>
    </w:p>
    <w:p w:rsidR="00595157" w:rsidRDefault="00EC2C1D">
      <w:pPr>
        <w:tabs>
          <w:tab w:val="left" w:pos="288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Порядок получения разрешения </w:t>
      </w:r>
    </w:p>
    <w:p w:rsidR="00595157" w:rsidRDefault="00EC2C1D">
      <w:pPr>
        <w:tabs>
          <w:tab w:val="left" w:pos="288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складирование (временное хранение) строительных материалов</w:t>
      </w:r>
    </w:p>
    <w:p w:rsidR="00595157" w:rsidRDefault="00595157">
      <w:pPr>
        <w:rPr>
          <w:sz w:val="28"/>
          <w:szCs w:val="28"/>
        </w:rPr>
      </w:pP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3.1. Для получения разрешения заявитель обращается в отдел по взаимодействию с сельскими территориями управления по благоустройству и развитию территорий администрации Княгининского муниципального округа (далее – Отдел) с заявлением по форме согласно приложению № 2 к настоящему Порядку.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К заявлению должны прилагаться следующие документы: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документ, удостоверяющий личность;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документ, подтверждающий полномочия представителя заявителя (если с заявлением обращается представитель заявителя);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правоустанавливающие документы на земельный участок;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разрешение на строительство, реконструкцию (для объектов, на строительство которых треб</w:t>
      </w:r>
      <w:bookmarkStart w:id="0" w:name="_GoBack"/>
      <w:bookmarkEnd w:id="0"/>
      <w:r>
        <w:rPr>
          <w:sz w:val="28"/>
          <w:szCs w:val="28"/>
        </w:rPr>
        <w:t>уется получение разрешения);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решение об изменении назначения помещения в соответствии с проектом перепланировки помещения, согласованного в установленном порядке (в случае изменения назначения помещения или перепланировки существующего помещения).</w:t>
      </w:r>
    </w:p>
    <w:p w:rsidR="00595157" w:rsidRDefault="00EC2C1D">
      <w:pPr>
        <w:ind w:firstLine="709"/>
        <w:jc w:val="both"/>
        <w:rPr>
          <w:highlight w:val="yellow"/>
        </w:rPr>
      </w:pPr>
      <w:r>
        <w:rPr>
          <w:sz w:val="28"/>
          <w:szCs w:val="28"/>
        </w:rPr>
        <w:t xml:space="preserve">3.2. В течение 10 дней со дня поступления заявления Отдел проводит проверку предоставленных документов и выдает разрешение, либо отказывает в выдаче такого Разрешения с указанием причины отказа. 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3.3. Разрешение выдается на срок, не превышающий время, необходимое для выполнения соответствующего вида работ и указанное в заявлении на выдачу разрешения, но не более трех месяцев.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3.4. В выдаче разрешения может быть отказано в следующих случаях: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непредставление заявителем полного комплекта документов;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истечение срока действия разрешения на строительство;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при возможности размещения строительных материалов на прилегающей территории;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угрозы безопасности дорожного движения, препятствия движения пешеходов;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систематического (более двух раз) несоблюдения заявителем правил и сроков складирования строительных материалов;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- на основании определения или решения суда.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3.5. Срок действия разрешения может быть продлен на основании заявления о продлении срока временного хранения. Заявление о продлении сроков временного хранения должно быть подано не менее чем за десять календарных дней до истечения срока действия такого разрешения. В заявлении обязательно указывается основание для продления разрешения и срок, на который необходимо продлить действие разрешения. Указанный срок не может быть более одного месяца.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lastRenderedPageBreak/>
        <w:t>3.6. В продлении срока действия разрешения может быть отказано в случае, если заявление подано после истечения срока действия такого разрешения.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3.7. Срок действия разрешения при переходе права на объекты капитального строительства сохраняется.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3.8. По истечении срока действия разрешения, территория, на которой производилось разрешенное складирование (временное хранение) строительных материалов, должна быть выровнена и очищена от различного рода мусора и отходов, приведена в соответствие с Правилами благоустройства территории Княгининского муниципального округа Нижегородской области, утвержденными решением Совета депутатов Княгининского муниципального округа от 06.06.2023 № 51.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3.9. Выдача разрешения осуществляется без взимания платы.</w:t>
      </w: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3.10. Для возобновления складирования строительных материалов необходимо вновь оформить разрешение в установленном порядке.</w:t>
      </w:r>
    </w:p>
    <w:p w:rsidR="00595157" w:rsidRDefault="00595157">
      <w:pPr>
        <w:ind w:firstLine="709"/>
        <w:jc w:val="both"/>
      </w:pPr>
    </w:p>
    <w:p w:rsidR="00595157" w:rsidRDefault="003C3BF6">
      <w:pPr>
        <w:ind w:firstLine="709"/>
        <w:jc w:val="both"/>
      </w:pPr>
      <w:r>
        <w:rPr>
          <w:sz w:val="28"/>
          <w:szCs w:val="28"/>
        </w:rPr>
        <w:t xml:space="preserve">             4. Ответственность</w:t>
      </w:r>
    </w:p>
    <w:p w:rsidR="00595157" w:rsidRDefault="00595157">
      <w:pPr>
        <w:ind w:firstLine="709"/>
        <w:jc w:val="both"/>
      </w:pPr>
    </w:p>
    <w:p w:rsidR="00595157" w:rsidRDefault="00EC2C1D">
      <w:pPr>
        <w:ind w:firstLine="709"/>
        <w:jc w:val="both"/>
      </w:pPr>
      <w:r>
        <w:rPr>
          <w:sz w:val="28"/>
          <w:szCs w:val="28"/>
        </w:rPr>
        <w:t>4.1. Ответственность за содержание места складирования (временного хранения) строительных материалов возлагается на лицо, осуществляющее складирование (временное хранение) строительных материалов.</w:t>
      </w:r>
    </w:p>
    <w:p w:rsidR="00595157" w:rsidRDefault="00EC2C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Ответственность за нарушение настоящего Порядка несут лица, осуществляющие складирование, хранение строительных материалов на основании и в порядке установленными законодательством Российской Федерации, Нижегородской области, нормативными правовыми актами Княгининского муниципального округа Нижегородской области.</w:t>
      </w: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EC2C1D">
      <w:pPr>
        <w:tabs>
          <w:tab w:val="left" w:pos="1553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95157" w:rsidRDefault="00595157">
      <w:pPr>
        <w:tabs>
          <w:tab w:val="left" w:pos="1553"/>
        </w:tabs>
        <w:rPr>
          <w:sz w:val="28"/>
          <w:szCs w:val="28"/>
        </w:rPr>
      </w:pPr>
    </w:p>
    <w:p w:rsidR="00595157" w:rsidRDefault="00595157">
      <w:pPr>
        <w:tabs>
          <w:tab w:val="left" w:pos="1553"/>
        </w:tabs>
        <w:rPr>
          <w:sz w:val="28"/>
          <w:szCs w:val="28"/>
        </w:rPr>
      </w:pPr>
    </w:p>
    <w:tbl>
      <w:tblPr>
        <w:tblStyle w:val="af1"/>
        <w:tblW w:w="0" w:type="auto"/>
        <w:tblLook w:val="04A0"/>
      </w:tblPr>
      <w:tblGrid>
        <w:gridCol w:w="5210"/>
        <w:gridCol w:w="5210"/>
      </w:tblGrid>
      <w:tr w:rsidR="00595157">
        <w:tc>
          <w:tcPr>
            <w:tcW w:w="5210" w:type="dxa"/>
          </w:tcPr>
          <w:p w:rsidR="00595157" w:rsidRDefault="00595157">
            <w:pPr>
              <w:tabs>
                <w:tab w:val="left" w:pos="1553"/>
              </w:tabs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595157" w:rsidRDefault="00EC2C1D">
            <w:pPr>
              <w:tabs>
                <w:tab w:val="left" w:pos="1553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Приложение 1</w:t>
            </w:r>
          </w:p>
          <w:p w:rsidR="00595157" w:rsidRDefault="00EC2C1D">
            <w:pPr>
              <w:tabs>
                <w:tab w:val="left" w:pos="1553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 Порядку выдачи разрешения  на складирование (временное хранение) строительных материалов на территории  Княгининского муниципального округа Нижегородской области</w:t>
            </w:r>
          </w:p>
        </w:tc>
      </w:tr>
    </w:tbl>
    <w:p w:rsidR="00595157" w:rsidRDefault="00595157">
      <w:pPr>
        <w:tabs>
          <w:tab w:val="left" w:pos="1553"/>
        </w:tabs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p w:rsidR="00595157" w:rsidRDefault="00EC2C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РАЗРЕШЕНИЕ № _____</w:t>
      </w:r>
    </w:p>
    <w:p w:rsidR="00595157" w:rsidRDefault="00EC2C1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складирование (временное хранение) строительных материалов</w:t>
      </w:r>
    </w:p>
    <w:p w:rsidR="00595157" w:rsidRDefault="00595157">
      <w:pPr>
        <w:pStyle w:val="ConsPlusNormal"/>
        <w:jc w:val="center"/>
        <w:rPr>
          <w:sz w:val="24"/>
          <w:szCs w:val="24"/>
        </w:rPr>
      </w:pPr>
    </w:p>
    <w:p w:rsidR="00595157" w:rsidRDefault="00EC2C1D">
      <w:r>
        <w:t>Выдано:</w:t>
      </w:r>
    </w:p>
    <w:p w:rsidR="00595157" w:rsidRDefault="00595157">
      <w:pPr>
        <w:rPr>
          <w:sz w:val="16"/>
          <w:szCs w:val="16"/>
        </w:rPr>
      </w:pPr>
    </w:p>
    <w:p w:rsidR="00595157" w:rsidRDefault="00EC2C1D">
      <w:pPr>
        <w:pBdr>
          <w:top w:val="single" w:sz="4" w:space="0" w:color="000000"/>
        </w:pBd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(наименование юр. лица, Ф.И.О. должностного или физического лица, юр. и факт. адрес)</w:t>
      </w:r>
    </w:p>
    <w:p w:rsidR="00595157" w:rsidRDefault="00595157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595157" w:rsidRDefault="00595157">
      <w:pPr>
        <w:pBdr>
          <w:top w:val="single" w:sz="4" w:space="0" w:color="000000"/>
        </w:pBdr>
        <w:jc w:val="center"/>
        <w:rPr>
          <w:sz w:val="28"/>
          <w:szCs w:val="28"/>
        </w:rPr>
      </w:pPr>
    </w:p>
    <w:p w:rsidR="00595157" w:rsidRDefault="00EC2C1D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строительных материалов:</w:t>
      </w:r>
    </w:p>
    <w:p w:rsidR="00595157" w:rsidRDefault="00EC2C1D">
      <w:pPr>
        <w:tabs>
          <w:tab w:val="right" w:pos="9923"/>
        </w:tabs>
      </w:pPr>
      <w:r>
        <w:tab/>
      </w:r>
    </w:p>
    <w:p w:rsidR="00595157" w:rsidRDefault="00595157">
      <w:pPr>
        <w:pBdr>
          <w:top w:val="single" w:sz="4" w:space="0" w:color="000000"/>
        </w:pBdr>
      </w:pPr>
    </w:p>
    <w:p w:rsidR="00595157" w:rsidRDefault="00EC2C1D">
      <w:pPr>
        <w:tabs>
          <w:tab w:val="right" w:pos="10065"/>
        </w:tabs>
      </w:pPr>
      <w:r>
        <w:tab/>
      </w:r>
    </w:p>
    <w:p w:rsidR="00595157" w:rsidRDefault="00EC2C1D">
      <w:pPr>
        <w:tabs>
          <w:tab w:val="right" w:pos="10065"/>
        </w:tabs>
      </w:pPr>
      <w:r>
        <w:t>Адрес (место хранения) строительных материалов:</w:t>
      </w:r>
    </w:p>
    <w:p w:rsidR="00595157" w:rsidRDefault="00EC2C1D">
      <w:pPr>
        <w:tabs>
          <w:tab w:val="right" w:pos="10065"/>
        </w:tabs>
      </w:pPr>
      <w:r>
        <w:tab/>
      </w:r>
    </w:p>
    <w:p w:rsidR="00595157" w:rsidRDefault="00595157">
      <w:pPr>
        <w:pBdr>
          <w:top w:val="single" w:sz="4" w:space="0" w:color="000000"/>
        </w:pBdr>
      </w:pPr>
    </w:p>
    <w:p w:rsidR="00595157" w:rsidRDefault="00EC2C1D">
      <w:pPr>
        <w:tabs>
          <w:tab w:val="right" w:pos="10065"/>
        </w:tabs>
      </w:pPr>
      <w:r>
        <w:tab/>
      </w:r>
    </w:p>
    <w:p w:rsidR="00595157" w:rsidRDefault="00595157">
      <w:pPr>
        <w:pBdr>
          <w:top w:val="single" w:sz="4" w:space="0" w:color="000000"/>
        </w:pBdr>
      </w:pPr>
    </w:p>
    <w:p w:rsidR="00595157" w:rsidRDefault="00EC2C1D">
      <w:pPr>
        <w:tabs>
          <w:tab w:val="right" w:pos="10065"/>
        </w:tabs>
      </w:pPr>
      <w:r>
        <w:t>Основание:</w:t>
      </w:r>
    </w:p>
    <w:p w:rsidR="00595157" w:rsidRDefault="00EC2C1D">
      <w:pPr>
        <w:tabs>
          <w:tab w:val="right" w:pos="10065"/>
        </w:tabs>
      </w:pPr>
      <w:r>
        <w:tab/>
      </w:r>
    </w:p>
    <w:p w:rsidR="00595157" w:rsidRDefault="00595157">
      <w:pPr>
        <w:pBdr>
          <w:top w:val="single" w:sz="4" w:space="0" w:color="000000"/>
        </w:pBdr>
      </w:pPr>
    </w:p>
    <w:p w:rsidR="00595157" w:rsidRDefault="00EC2C1D">
      <w:pPr>
        <w:tabs>
          <w:tab w:val="right" w:pos="10065"/>
        </w:tabs>
      </w:pPr>
      <w:r>
        <w:tab/>
      </w:r>
    </w:p>
    <w:p w:rsidR="00595157" w:rsidRDefault="00595157">
      <w:pPr>
        <w:pBdr>
          <w:top w:val="single" w:sz="4" w:space="0" w:color="000000"/>
        </w:pBdr>
      </w:pPr>
    </w:p>
    <w:p w:rsidR="00595157" w:rsidRDefault="00EC2C1D">
      <w:pPr>
        <w:tabs>
          <w:tab w:val="left" w:pos="10622"/>
        </w:tabs>
      </w:pPr>
      <w:r>
        <w:t>Срок действия настоящего разрешения: до «  »  20 г.</w:t>
      </w:r>
    </w:p>
    <w:p w:rsidR="00595157" w:rsidRDefault="00595157">
      <w:pPr>
        <w:tabs>
          <w:tab w:val="left" w:pos="10622"/>
        </w:tabs>
      </w:pPr>
    </w:p>
    <w:tbl>
      <w:tblPr>
        <w:tblStyle w:val="af1"/>
        <w:tblW w:w="0" w:type="auto"/>
        <w:tblLook w:val="04A0"/>
      </w:tblPr>
      <w:tblGrid>
        <w:gridCol w:w="5210"/>
        <w:gridCol w:w="5210"/>
      </w:tblGrid>
      <w:tr w:rsidR="00595157">
        <w:tc>
          <w:tcPr>
            <w:tcW w:w="5210" w:type="dxa"/>
          </w:tcPr>
          <w:p w:rsidR="00595157" w:rsidRDefault="00EC2C1D">
            <w:pPr>
              <w:tabs>
                <w:tab w:val="left" w:pos="10622"/>
              </w:tabs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Начальник отдела по взаимодействию с сельскими территориями управления по благоустройству и развитию территорий администрации Княгининского муниципального округа</w:t>
            </w:r>
          </w:p>
        </w:tc>
        <w:tc>
          <w:tcPr>
            <w:tcW w:w="5210" w:type="dxa"/>
          </w:tcPr>
          <w:p w:rsidR="00595157" w:rsidRDefault="00595157">
            <w:pPr>
              <w:tabs>
                <w:tab w:val="left" w:pos="10622"/>
              </w:tabs>
            </w:pPr>
          </w:p>
          <w:p w:rsidR="00595157" w:rsidRDefault="00595157">
            <w:pPr>
              <w:tabs>
                <w:tab w:val="left" w:pos="10622"/>
              </w:tabs>
            </w:pPr>
          </w:p>
          <w:p w:rsidR="00595157" w:rsidRDefault="00595157">
            <w:pPr>
              <w:tabs>
                <w:tab w:val="left" w:pos="10622"/>
              </w:tabs>
            </w:pPr>
          </w:p>
          <w:p w:rsidR="00595157" w:rsidRDefault="00595157">
            <w:pPr>
              <w:tabs>
                <w:tab w:val="left" w:pos="10622"/>
              </w:tabs>
            </w:pPr>
          </w:p>
          <w:p w:rsidR="00595157" w:rsidRDefault="00EC2C1D">
            <w:pPr>
              <w:tabs>
                <w:tab w:val="left" w:pos="10622"/>
              </w:tabs>
            </w:pPr>
            <w:r>
              <w:t>_________________________________________</w:t>
            </w:r>
          </w:p>
          <w:p w:rsidR="00595157" w:rsidRDefault="00EC2C1D">
            <w:pPr>
              <w:tabs>
                <w:tab w:val="left" w:pos="10622"/>
              </w:tabs>
            </w:pPr>
            <w:r>
              <w:rPr>
                <w:rFonts w:ascii="Times New Roman" w:eastAsia="Times New Roman" w:hAnsi="Times New Roman"/>
              </w:rPr>
              <w:t>подпись                                        ФИО</w:t>
            </w:r>
          </w:p>
        </w:tc>
      </w:tr>
    </w:tbl>
    <w:p w:rsidR="00595157" w:rsidRDefault="00595157">
      <w:pPr>
        <w:tabs>
          <w:tab w:val="left" w:pos="10622"/>
        </w:tabs>
      </w:pPr>
    </w:p>
    <w:p w:rsidR="00595157" w:rsidRDefault="00595157">
      <w:pPr>
        <w:tabs>
          <w:tab w:val="left" w:pos="10622"/>
        </w:tabs>
      </w:pPr>
    </w:p>
    <w:p w:rsidR="00595157" w:rsidRDefault="00EC2C1D">
      <w:pPr>
        <w:tabs>
          <w:tab w:val="left" w:pos="10622"/>
        </w:tabs>
      </w:pPr>
      <w:r>
        <w:t>Действие настоящего разрешения продлено:  до «  »  20 г.</w:t>
      </w:r>
    </w:p>
    <w:p w:rsidR="00595157" w:rsidRDefault="00595157">
      <w:pPr>
        <w:tabs>
          <w:tab w:val="left" w:pos="10622"/>
        </w:tabs>
      </w:pPr>
    </w:p>
    <w:tbl>
      <w:tblPr>
        <w:tblStyle w:val="af1"/>
        <w:tblW w:w="0" w:type="auto"/>
        <w:tblLook w:val="04A0"/>
      </w:tblPr>
      <w:tblGrid>
        <w:gridCol w:w="5210"/>
        <w:gridCol w:w="5210"/>
      </w:tblGrid>
      <w:tr w:rsidR="00595157">
        <w:tc>
          <w:tcPr>
            <w:tcW w:w="5210" w:type="dxa"/>
          </w:tcPr>
          <w:p w:rsidR="00595157" w:rsidRDefault="00EC2C1D">
            <w:pPr>
              <w:tabs>
                <w:tab w:val="left" w:pos="10622"/>
              </w:tabs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Начальник отдела по взаимодействию с сельскими территориями управления по благоустройству и развитию территорий администрации Княгининского муниципального округа</w:t>
            </w:r>
          </w:p>
        </w:tc>
        <w:tc>
          <w:tcPr>
            <w:tcW w:w="5210" w:type="dxa"/>
          </w:tcPr>
          <w:p w:rsidR="00595157" w:rsidRDefault="00595157">
            <w:pPr>
              <w:tabs>
                <w:tab w:val="left" w:pos="10622"/>
              </w:tabs>
            </w:pPr>
          </w:p>
          <w:p w:rsidR="00595157" w:rsidRDefault="00595157">
            <w:pPr>
              <w:tabs>
                <w:tab w:val="left" w:pos="10622"/>
              </w:tabs>
            </w:pPr>
          </w:p>
          <w:p w:rsidR="00595157" w:rsidRDefault="00595157">
            <w:pPr>
              <w:tabs>
                <w:tab w:val="left" w:pos="10622"/>
              </w:tabs>
            </w:pPr>
          </w:p>
          <w:p w:rsidR="00595157" w:rsidRDefault="00595157">
            <w:pPr>
              <w:tabs>
                <w:tab w:val="left" w:pos="10622"/>
              </w:tabs>
            </w:pPr>
          </w:p>
          <w:p w:rsidR="00595157" w:rsidRDefault="00EC2C1D">
            <w:pPr>
              <w:tabs>
                <w:tab w:val="left" w:pos="10622"/>
              </w:tabs>
            </w:pPr>
            <w:r>
              <w:t>_________________________________________</w:t>
            </w:r>
          </w:p>
          <w:p w:rsidR="00595157" w:rsidRDefault="00EC2C1D">
            <w:pPr>
              <w:tabs>
                <w:tab w:val="left" w:pos="10622"/>
              </w:tabs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подпись                                        ФИО</w:t>
            </w:r>
          </w:p>
        </w:tc>
      </w:tr>
    </w:tbl>
    <w:p w:rsidR="00595157" w:rsidRDefault="00595157">
      <w:pPr>
        <w:tabs>
          <w:tab w:val="left" w:pos="10622"/>
        </w:tabs>
      </w:pPr>
    </w:p>
    <w:p w:rsidR="00595157" w:rsidRDefault="00595157">
      <w:pPr>
        <w:rPr>
          <w:sz w:val="28"/>
          <w:szCs w:val="28"/>
        </w:rPr>
      </w:pPr>
    </w:p>
    <w:tbl>
      <w:tblPr>
        <w:tblStyle w:val="af1"/>
        <w:tblW w:w="0" w:type="auto"/>
        <w:tblLook w:val="04A0"/>
      </w:tblPr>
      <w:tblGrid>
        <w:gridCol w:w="5210"/>
        <w:gridCol w:w="5210"/>
      </w:tblGrid>
      <w:tr w:rsidR="00595157">
        <w:tc>
          <w:tcPr>
            <w:tcW w:w="5210" w:type="dxa"/>
          </w:tcPr>
          <w:p w:rsidR="00595157" w:rsidRDefault="00595157">
            <w:pPr>
              <w:tabs>
                <w:tab w:val="left" w:pos="1553"/>
              </w:tabs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595157" w:rsidRDefault="00EC2C1D">
            <w:pPr>
              <w:tabs>
                <w:tab w:val="left" w:pos="1553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Приложение 2</w:t>
            </w:r>
          </w:p>
          <w:p w:rsidR="00595157" w:rsidRDefault="00EC2C1D">
            <w:pPr>
              <w:tabs>
                <w:tab w:val="left" w:pos="1553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 Порядку выдачи разрешения  на складирование (временное хранение)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строительных материалов на территории  Княгининского муниципального округа Нижегородской области</w:t>
            </w:r>
          </w:p>
        </w:tc>
      </w:tr>
    </w:tbl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</w:rPr>
      </w:pPr>
    </w:p>
    <w:tbl>
      <w:tblPr>
        <w:tblStyle w:val="af1"/>
        <w:tblW w:w="0" w:type="auto"/>
        <w:tblLook w:val="04A0"/>
      </w:tblPr>
      <w:tblGrid>
        <w:gridCol w:w="5210"/>
        <w:gridCol w:w="5210"/>
      </w:tblGrid>
      <w:tr w:rsidR="00595157">
        <w:tc>
          <w:tcPr>
            <w:tcW w:w="5210" w:type="dxa"/>
          </w:tcPr>
          <w:p w:rsidR="00595157" w:rsidRDefault="00595157">
            <w:pPr>
              <w:rPr>
                <w:sz w:val="28"/>
                <w:szCs w:val="28"/>
              </w:rPr>
            </w:pPr>
          </w:p>
        </w:tc>
        <w:tc>
          <w:tcPr>
            <w:tcW w:w="5210" w:type="dxa"/>
          </w:tcPr>
          <w:p w:rsidR="00595157" w:rsidRDefault="00EC2C1D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Начальнику отдела по взаимодействию с сельскими территориями управления по благоустройству и развитию территорий администрации Княгининского муниципального округа</w:t>
            </w:r>
          </w:p>
          <w:p w:rsidR="00595157" w:rsidRDefault="00EC2C1D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_________________________________________</w:t>
            </w:r>
          </w:p>
          <w:p w:rsidR="00595157" w:rsidRDefault="00595157">
            <w:pPr>
              <w:jc w:val="both"/>
              <w:rPr>
                <w:rFonts w:ascii="Times New Roman" w:hAnsi="Times New Roman"/>
              </w:rPr>
            </w:pPr>
          </w:p>
          <w:p w:rsidR="00595157" w:rsidRDefault="00EC2C1D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от _______________________________________</w:t>
            </w:r>
          </w:p>
          <w:p w:rsidR="00595157" w:rsidRDefault="00EC2C1D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_________________________________________</w:t>
            </w:r>
          </w:p>
          <w:p w:rsidR="00595157" w:rsidRDefault="00EC2C1D">
            <w:pPr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_________________________________________</w:t>
            </w:r>
          </w:p>
          <w:p w:rsidR="00595157" w:rsidRDefault="00EC2C1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(наименование юр. лица, Ф.И.О. должностного илифизического лица, юр. и факт. адрес)</w:t>
            </w:r>
          </w:p>
        </w:tc>
      </w:tr>
    </w:tbl>
    <w:p w:rsidR="00595157" w:rsidRDefault="00595157">
      <w:pPr>
        <w:rPr>
          <w:sz w:val="28"/>
          <w:szCs w:val="28"/>
        </w:rPr>
      </w:pPr>
    </w:p>
    <w:p w:rsidR="00595157" w:rsidRDefault="00595157">
      <w:pPr>
        <w:rPr>
          <w:sz w:val="28"/>
          <w:szCs w:val="28"/>
          <w:lang w:eastAsia="fa-IR" w:bidi="fa-IR"/>
        </w:rPr>
      </w:pPr>
    </w:p>
    <w:p w:rsidR="00595157" w:rsidRDefault="00EC2C1D">
      <w:pPr>
        <w:pStyle w:val="ConsPlusNonformat"/>
        <w:ind w:right="1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595157" w:rsidRDefault="0059515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5157" w:rsidRDefault="00EC2C1D">
      <w:pPr>
        <w:pStyle w:val="ConsPlusNonformat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выдать разрешение на складирование (временное хранение) строительных материалов на прилегающей территории к земельному участку, расположенному по адресу: ________________________________________________________________________________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5951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строительных материалов: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5951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со строительством, реконструкцией (</w:t>
      </w:r>
      <w:r>
        <w:rPr>
          <w:rFonts w:ascii="Times New Roman" w:hAnsi="Times New Roman" w:cs="Times New Roman"/>
          <w:i/>
          <w:sz w:val="24"/>
          <w:szCs w:val="24"/>
        </w:rPr>
        <w:t>нужное подчеркнуть)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595157">
      <w:pPr>
        <w:pStyle w:val="ConsPlusNormal"/>
        <w:jc w:val="both"/>
        <w:rPr>
          <w:sz w:val="24"/>
          <w:szCs w:val="24"/>
        </w:rPr>
      </w:pP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595157" w:rsidRDefault="005951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5157" w:rsidRDefault="00EC2C1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срок до _____________________________</w:t>
      </w:r>
    </w:p>
    <w:p w:rsidR="00595157" w:rsidRDefault="00595157">
      <w:pPr>
        <w:pStyle w:val="ConsPlusNonformat"/>
        <w:tabs>
          <w:tab w:val="left" w:pos="291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595157" w:rsidRDefault="00EC2C1D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  <w:vertAlign w:val="subscript"/>
        </w:rPr>
        <w:t xml:space="preserve">                                                                                            _____________________</w:t>
      </w:r>
      <w:r>
        <w:rPr>
          <w:sz w:val="26"/>
          <w:szCs w:val="26"/>
        </w:rPr>
        <w:t>_______________</w:t>
      </w:r>
    </w:p>
    <w:p w:rsidR="00595157" w:rsidRDefault="00EC2C1D">
      <w:pPr>
        <w:jc w:val="center"/>
        <w:rPr>
          <w:bCs/>
          <w:i/>
          <w:sz w:val="28"/>
          <w:szCs w:val="28"/>
          <w:vertAlign w:val="superscript"/>
        </w:rPr>
      </w:pPr>
      <w:r>
        <w:rPr>
          <w:i/>
          <w:sz w:val="28"/>
          <w:szCs w:val="28"/>
          <w:vertAlign w:val="superscript"/>
        </w:rPr>
        <w:t>(дата )                                       (подпись заявителя )                                  (расшифровка)</w:t>
      </w:r>
    </w:p>
    <w:p w:rsidR="00595157" w:rsidRDefault="00595157">
      <w:pPr>
        <w:jc w:val="center"/>
        <w:rPr>
          <w:bCs/>
          <w:i/>
          <w:sz w:val="28"/>
          <w:szCs w:val="28"/>
          <w:vertAlign w:val="superscript"/>
        </w:rPr>
      </w:pPr>
    </w:p>
    <w:p w:rsidR="00595157" w:rsidRDefault="00595157">
      <w:pPr>
        <w:jc w:val="center"/>
        <w:rPr>
          <w:bCs/>
          <w:i/>
          <w:sz w:val="28"/>
          <w:szCs w:val="28"/>
          <w:vertAlign w:val="superscript"/>
        </w:rPr>
      </w:pPr>
    </w:p>
    <w:p w:rsidR="00595157" w:rsidRDefault="00595157">
      <w:pPr>
        <w:jc w:val="center"/>
        <w:rPr>
          <w:bCs/>
          <w:i/>
          <w:sz w:val="28"/>
          <w:szCs w:val="28"/>
          <w:vertAlign w:val="superscript"/>
        </w:rPr>
      </w:pPr>
    </w:p>
    <w:sectPr w:rsidR="00595157" w:rsidSect="00611433">
      <w:pgSz w:w="11906" w:h="16838"/>
      <w:pgMar w:top="993" w:right="567" w:bottom="82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33F" w:rsidRDefault="00BC633F">
      <w:r>
        <w:separator/>
      </w:r>
    </w:p>
  </w:endnote>
  <w:endnote w:type="continuationSeparator" w:id="0">
    <w:p w:rsidR="00BC633F" w:rsidRDefault="00BC6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33F" w:rsidRDefault="00BC633F">
      <w:r>
        <w:separator/>
      </w:r>
    </w:p>
  </w:footnote>
  <w:footnote w:type="continuationSeparator" w:id="0">
    <w:p w:rsidR="00BC633F" w:rsidRDefault="00BC63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A4C7F"/>
    <w:multiLevelType w:val="hybridMultilevel"/>
    <w:tmpl w:val="D8FE2A6A"/>
    <w:lvl w:ilvl="0" w:tplc="A03A67AA">
      <w:start w:val="1"/>
      <w:numFmt w:val="decimal"/>
      <w:lvlText w:val="%1."/>
      <w:lvlJc w:val="left"/>
      <w:pPr>
        <w:ind w:left="709" w:hanging="360"/>
      </w:pPr>
    </w:lvl>
    <w:lvl w:ilvl="1" w:tplc="48BA859E">
      <w:start w:val="1"/>
      <w:numFmt w:val="lowerLetter"/>
      <w:lvlText w:val="%2."/>
      <w:lvlJc w:val="left"/>
      <w:pPr>
        <w:ind w:left="1429" w:hanging="360"/>
      </w:pPr>
    </w:lvl>
    <w:lvl w:ilvl="2" w:tplc="7B8655C8">
      <w:start w:val="1"/>
      <w:numFmt w:val="lowerRoman"/>
      <w:lvlText w:val="%3."/>
      <w:lvlJc w:val="right"/>
      <w:pPr>
        <w:ind w:left="2149" w:hanging="180"/>
      </w:pPr>
    </w:lvl>
    <w:lvl w:ilvl="3" w:tplc="37A2C632">
      <w:start w:val="1"/>
      <w:numFmt w:val="decimal"/>
      <w:lvlText w:val="%4."/>
      <w:lvlJc w:val="left"/>
      <w:pPr>
        <w:ind w:left="2869" w:hanging="360"/>
      </w:pPr>
    </w:lvl>
    <w:lvl w:ilvl="4" w:tplc="F8625A56">
      <w:start w:val="1"/>
      <w:numFmt w:val="lowerLetter"/>
      <w:lvlText w:val="%5."/>
      <w:lvlJc w:val="left"/>
      <w:pPr>
        <w:ind w:left="3589" w:hanging="360"/>
      </w:pPr>
    </w:lvl>
    <w:lvl w:ilvl="5" w:tplc="E8B273C4">
      <w:start w:val="1"/>
      <w:numFmt w:val="lowerRoman"/>
      <w:lvlText w:val="%6."/>
      <w:lvlJc w:val="right"/>
      <w:pPr>
        <w:ind w:left="4309" w:hanging="180"/>
      </w:pPr>
    </w:lvl>
    <w:lvl w:ilvl="6" w:tplc="C82E1814">
      <w:start w:val="1"/>
      <w:numFmt w:val="decimal"/>
      <w:lvlText w:val="%7."/>
      <w:lvlJc w:val="left"/>
      <w:pPr>
        <w:ind w:left="5029" w:hanging="360"/>
      </w:pPr>
    </w:lvl>
    <w:lvl w:ilvl="7" w:tplc="1F56B0CA">
      <w:start w:val="1"/>
      <w:numFmt w:val="lowerLetter"/>
      <w:lvlText w:val="%8."/>
      <w:lvlJc w:val="left"/>
      <w:pPr>
        <w:ind w:left="5749" w:hanging="360"/>
      </w:pPr>
    </w:lvl>
    <w:lvl w:ilvl="8" w:tplc="DE54EEF6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35194C6E"/>
    <w:multiLevelType w:val="hybridMultilevel"/>
    <w:tmpl w:val="CE2C2732"/>
    <w:lvl w:ilvl="0" w:tplc="09124246">
      <w:start w:val="2"/>
      <w:numFmt w:val="decimal"/>
      <w:lvlText w:val="%1."/>
      <w:lvlJc w:val="left"/>
      <w:pPr>
        <w:ind w:left="1140" w:hanging="360"/>
      </w:pPr>
      <w:rPr>
        <w:color w:val="000000"/>
      </w:rPr>
    </w:lvl>
    <w:lvl w:ilvl="1" w:tplc="0B5623C6">
      <w:start w:val="1"/>
      <w:numFmt w:val="lowerLetter"/>
      <w:lvlText w:val="%2."/>
      <w:lvlJc w:val="left"/>
      <w:pPr>
        <w:ind w:left="1860" w:hanging="360"/>
      </w:pPr>
    </w:lvl>
    <w:lvl w:ilvl="2" w:tplc="E24893C2">
      <w:start w:val="1"/>
      <w:numFmt w:val="lowerRoman"/>
      <w:lvlText w:val="%3."/>
      <w:lvlJc w:val="right"/>
      <w:pPr>
        <w:ind w:left="2580" w:hanging="180"/>
      </w:pPr>
    </w:lvl>
    <w:lvl w:ilvl="3" w:tplc="150A625C">
      <w:start w:val="1"/>
      <w:numFmt w:val="decimal"/>
      <w:lvlText w:val="%4."/>
      <w:lvlJc w:val="left"/>
      <w:pPr>
        <w:ind w:left="3300" w:hanging="360"/>
      </w:pPr>
    </w:lvl>
    <w:lvl w:ilvl="4" w:tplc="DABC06B0">
      <w:start w:val="1"/>
      <w:numFmt w:val="lowerLetter"/>
      <w:lvlText w:val="%5."/>
      <w:lvlJc w:val="left"/>
      <w:pPr>
        <w:ind w:left="4020" w:hanging="360"/>
      </w:pPr>
    </w:lvl>
    <w:lvl w:ilvl="5" w:tplc="09C41A46">
      <w:start w:val="1"/>
      <w:numFmt w:val="lowerRoman"/>
      <w:lvlText w:val="%6."/>
      <w:lvlJc w:val="right"/>
      <w:pPr>
        <w:ind w:left="4740" w:hanging="180"/>
      </w:pPr>
    </w:lvl>
    <w:lvl w:ilvl="6" w:tplc="323CAACA">
      <w:start w:val="1"/>
      <w:numFmt w:val="decimal"/>
      <w:lvlText w:val="%7."/>
      <w:lvlJc w:val="left"/>
      <w:pPr>
        <w:ind w:left="5460" w:hanging="360"/>
      </w:pPr>
    </w:lvl>
    <w:lvl w:ilvl="7" w:tplc="BD307992">
      <w:start w:val="1"/>
      <w:numFmt w:val="lowerLetter"/>
      <w:lvlText w:val="%8."/>
      <w:lvlJc w:val="left"/>
      <w:pPr>
        <w:ind w:left="6180" w:hanging="360"/>
      </w:pPr>
    </w:lvl>
    <w:lvl w:ilvl="8" w:tplc="62E0AE9E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4B2D334E"/>
    <w:multiLevelType w:val="hybridMultilevel"/>
    <w:tmpl w:val="DFEC1D34"/>
    <w:lvl w:ilvl="0" w:tplc="A3465F92">
      <w:start w:val="1"/>
      <w:numFmt w:val="decimal"/>
      <w:lvlText w:val="%1."/>
      <w:lvlJc w:val="left"/>
      <w:pPr>
        <w:ind w:left="1770" w:hanging="1050"/>
      </w:pPr>
    </w:lvl>
    <w:lvl w:ilvl="1" w:tplc="CCB4957C">
      <w:start w:val="1"/>
      <w:numFmt w:val="lowerLetter"/>
      <w:lvlText w:val="%2."/>
      <w:lvlJc w:val="left"/>
      <w:pPr>
        <w:ind w:left="1800" w:hanging="360"/>
      </w:pPr>
    </w:lvl>
    <w:lvl w:ilvl="2" w:tplc="3D368ADE">
      <w:start w:val="1"/>
      <w:numFmt w:val="lowerRoman"/>
      <w:lvlText w:val="%3."/>
      <w:lvlJc w:val="right"/>
      <w:pPr>
        <w:ind w:left="2520" w:hanging="180"/>
      </w:pPr>
    </w:lvl>
    <w:lvl w:ilvl="3" w:tplc="D4EAA1FC">
      <w:start w:val="1"/>
      <w:numFmt w:val="decimal"/>
      <w:lvlText w:val="%4."/>
      <w:lvlJc w:val="left"/>
      <w:pPr>
        <w:ind w:left="3240" w:hanging="360"/>
      </w:pPr>
    </w:lvl>
    <w:lvl w:ilvl="4" w:tplc="AE824092">
      <w:start w:val="1"/>
      <w:numFmt w:val="lowerLetter"/>
      <w:lvlText w:val="%5."/>
      <w:lvlJc w:val="left"/>
      <w:pPr>
        <w:ind w:left="3960" w:hanging="360"/>
      </w:pPr>
    </w:lvl>
    <w:lvl w:ilvl="5" w:tplc="8FD09B1E">
      <w:start w:val="1"/>
      <w:numFmt w:val="lowerRoman"/>
      <w:lvlText w:val="%6."/>
      <w:lvlJc w:val="right"/>
      <w:pPr>
        <w:ind w:left="4680" w:hanging="180"/>
      </w:pPr>
    </w:lvl>
    <w:lvl w:ilvl="6" w:tplc="70025BAA">
      <w:start w:val="1"/>
      <w:numFmt w:val="decimal"/>
      <w:lvlText w:val="%7."/>
      <w:lvlJc w:val="left"/>
      <w:pPr>
        <w:ind w:left="5400" w:hanging="360"/>
      </w:pPr>
    </w:lvl>
    <w:lvl w:ilvl="7" w:tplc="2346A056">
      <w:start w:val="1"/>
      <w:numFmt w:val="lowerLetter"/>
      <w:lvlText w:val="%8."/>
      <w:lvlJc w:val="left"/>
      <w:pPr>
        <w:ind w:left="6120" w:hanging="360"/>
      </w:pPr>
    </w:lvl>
    <w:lvl w:ilvl="8" w:tplc="A7667D3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5157"/>
    <w:rsid w:val="003C3BF6"/>
    <w:rsid w:val="00595157"/>
    <w:rsid w:val="005A4BAE"/>
    <w:rsid w:val="00611433"/>
    <w:rsid w:val="00BC633F"/>
    <w:rsid w:val="00EC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433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1433"/>
    <w:pPr>
      <w:keepNext/>
      <w:jc w:val="center"/>
      <w:outlineLvl w:val="0"/>
    </w:pPr>
    <w:rPr>
      <w:b/>
      <w:bCs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1143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1143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1143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1143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61143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1143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1143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61143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61143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61143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61143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61143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61143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61143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61143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1143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1143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11433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11433"/>
    <w:rPr>
      <w:sz w:val="24"/>
      <w:szCs w:val="24"/>
    </w:rPr>
  </w:style>
  <w:style w:type="character" w:customStyle="1" w:styleId="QuoteChar">
    <w:name w:val="Quote Char"/>
    <w:uiPriority w:val="29"/>
    <w:rsid w:val="00611433"/>
    <w:rPr>
      <w:i/>
    </w:rPr>
  </w:style>
  <w:style w:type="character" w:customStyle="1" w:styleId="IntenseQuoteChar">
    <w:name w:val="Intense Quote Char"/>
    <w:uiPriority w:val="30"/>
    <w:rsid w:val="00611433"/>
    <w:rPr>
      <w:i/>
    </w:rPr>
  </w:style>
  <w:style w:type="character" w:customStyle="1" w:styleId="HeaderChar">
    <w:name w:val="Header Char"/>
    <w:basedOn w:val="a0"/>
    <w:uiPriority w:val="99"/>
    <w:rsid w:val="00611433"/>
  </w:style>
  <w:style w:type="character" w:customStyle="1" w:styleId="FooterChar">
    <w:name w:val="Footer Char"/>
    <w:basedOn w:val="a0"/>
    <w:uiPriority w:val="99"/>
    <w:rsid w:val="00611433"/>
  </w:style>
  <w:style w:type="character" w:customStyle="1" w:styleId="CaptionChar">
    <w:name w:val="Caption Char"/>
    <w:basedOn w:val="a0"/>
    <w:uiPriority w:val="35"/>
    <w:rsid w:val="00611433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sid w:val="00611433"/>
    <w:rPr>
      <w:sz w:val="18"/>
    </w:rPr>
  </w:style>
  <w:style w:type="character" w:customStyle="1" w:styleId="EndnoteTextChar">
    <w:name w:val="Endnote Text Char"/>
    <w:uiPriority w:val="99"/>
    <w:rsid w:val="00611433"/>
    <w:rPr>
      <w:sz w:val="20"/>
    </w:rPr>
  </w:style>
  <w:style w:type="character" w:customStyle="1" w:styleId="10">
    <w:name w:val="Заголовок 1 Знак"/>
    <w:link w:val="1"/>
    <w:uiPriority w:val="9"/>
    <w:rsid w:val="0061143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611433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61143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61143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61143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61143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61143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61143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61143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11433"/>
    <w:pPr>
      <w:ind w:left="720"/>
      <w:contextualSpacing/>
    </w:pPr>
  </w:style>
  <w:style w:type="paragraph" w:styleId="a4">
    <w:name w:val="No Spacing"/>
    <w:uiPriority w:val="1"/>
    <w:qFormat/>
    <w:rsid w:val="00611433"/>
  </w:style>
  <w:style w:type="paragraph" w:styleId="a5">
    <w:name w:val="Title"/>
    <w:basedOn w:val="a"/>
    <w:next w:val="a"/>
    <w:link w:val="a6"/>
    <w:uiPriority w:val="10"/>
    <w:qFormat/>
    <w:rsid w:val="00611433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61143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11433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61143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1143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61143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1143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11433"/>
    <w:rPr>
      <w:i/>
    </w:rPr>
  </w:style>
  <w:style w:type="paragraph" w:styleId="ab">
    <w:name w:val="header"/>
    <w:basedOn w:val="a"/>
    <w:link w:val="ac"/>
    <w:uiPriority w:val="99"/>
    <w:unhideWhenUsed/>
    <w:rsid w:val="00611433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611433"/>
  </w:style>
  <w:style w:type="paragraph" w:styleId="ad">
    <w:name w:val="footer"/>
    <w:basedOn w:val="a"/>
    <w:link w:val="ae"/>
    <w:uiPriority w:val="99"/>
    <w:unhideWhenUsed/>
    <w:rsid w:val="00611433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  <w:rsid w:val="00611433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61143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sid w:val="00611433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sid w:val="00611433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61143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61143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61143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61143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uiPriority w:val="99"/>
    <w:rsid w:val="0061143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uiPriority w:val="99"/>
    <w:rsid w:val="0061143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61143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61143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61143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61143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61143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61143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61143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61143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61143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61143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61143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61143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61143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61143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61143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61143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61143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61143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61143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61143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61143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61143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61143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61143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61143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61143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61143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61143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61143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611433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61143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sid w:val="00611433"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611433"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sid w:val="00611433"/>
    <w:rPr>
      <w:sz w:val="18"/>
    </w:rPr>
  </w:style>
  <w:style w:type="character" w:styleId="af5">
    <w:name w:val="footnote reference"/>
    <w:uiPriority w:val="99"/>
    <w:unhideWhenUsed/>
    <w:rsid w:val="00611433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611433"/>
    <w:rPr>
      <w:sz w:val="20"/>
    </w:rPr>
  </w:style>
  <w:style w:type="character" w:customStyle="1" w:styleId="af7">
    <w:name w:val="Текст концевой сноски Знак"/>
    <w:link w:val="af6"/>
    <w:uiPriority w:val="99"/>
    <w:rsid w:val="00611433"/>
    <w:rPr>
      <w:sz w:val="20"/>
    </w:rPr>
  </w:style>
  <w:style w:type="character" w:styleId="af8">
    <w:name w:val="endnote reference"/>
    <w:uiPriority w:val="99"/>
    <w:semiHidden/>
    <w:unhideWhenUsed/>
    <w:rsid w:val="00611433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611433"/>
    <w:pPr>
      <w:spacing w:after="57"/>
    </w:pPr>
  </w:style>
  <w:style w:type="paragraph" w:styleId="23">
    <w:name w:val="toc 2"/>
    <w:basedOn w:val="a"/>
    <w:next w:val="a"/>
    <w:uiPriority w:val="39"/>
    <w:unhideWhenUsed/>
    <w:rsid w:val="00611433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11433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611433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61143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1143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1143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1143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11433"/>
    <w:pPr>
      <w:spacing w:after="57"/>
      <w:ind w:left="2268"/>
    </w:pPr>
  </w:style>
  <w:style w:type="paragraph" w:styleId="af9">
    <w:name w:val="TOC Heading"/>
    <w:uiPriority w:val="39"/>
    <w:unhideWhenUsed/>
    <w:rsid w:val="00611433"/>
  </w:style>
  <w:style w:type="paragraph" w:styleId="afa">
    <w:name w:val="table of figures"/>
    <w:basedOn w:val="a"/>
    <w:next w:val="a"/>
    <w:uiPriority w:val="99"/>
    <w:unhideWhenUsed/>
    <w:rsid w:val="00611433"/>
  </w:style>
  <w:style w:type="paragraph" w:customStyle="1" w:styleId="ConsPlusNonformat">
    <w:name w:val="ConsPlusNonformat"/>
    <w:uiPriority w:val="99"/>
    <w:rsid w:val="00611433"/>
    <w:rPr>
      <w:rFonts w:ascii="Courier New" w:hAnsi="Courier New" w:cs="Courier New"/>
      <w:lang w:eastAsia="ru-RU"/>
    </w:rPr>
  </w:style>
  <w:style w:type="paragraph" w:styleId="afb">
    <w:name w:val="Body Text Indent"/>
    <w:basedOn w:val="a"/>
    <w:link w:val="afc"/>
    <w:rsid w:val="00611433"/>
    <w:pPr>
      <w:ind w:firstLine="540"/>
      <w:jc w:val="both"/>
    </w:pPr>
    <w:rPr>
      <w:sz w:val="28"/>
      <w:lang w:val="en-US" w:eastAsia="en-US"/>
    </w:rPr>
  </w:style>
  <w:style w:type="character" w:customStyle="1" w:styleId="afc">
    <w:name w:val="Основной текст с отступом Знак"/>
    <w:link w:val="afb"/>
    <w:rsid w:val="00611433"/>
    <w:rPr>
      <w:sz w:val="28"/>
      <w:szCs w:val="24"/>
    </w:rPr>
  </w:style>
  <w:style w:type="paragraph" w:styleId="afd">
    <w:name w:val="Balloon Text"/>
    <w:basedOn w:val="a"/>
    <w:link w:val="afe"/>
    <w:rsid w:val="00611433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sid w:val="006114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11433"/>
    <w:rPr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rsid w:val="00611433"/>
    <w:rPr>
      <w:sz w:val="28"/>
      <w:szCs w:val="28"/>
      <w:lang w:bidi="ar-SA"/>
    </w:rPr>
  </w:style>
  <w:style w:type="paragraph" w:customStyle="1" w:styleId="BodyText21">
    <w:name w:val="Body Text 21"/>
    <w:basedOn w:val="a"/>
    <w:rsid w:val="00611433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media1.svg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4</cp:revision>
  <cp:lastPrinted>2026-09-30T10:50:00Z</cp:lastPrinted>
  <dcterms:created xsi:type="dcterms:W3CDTF">2026-09-30T06:48:00Z</dcterms:created>
  <dcterms:modified xsi:type="dcterms:W3CDTF">2026-09-30T11:17:00Z</dcterms:modified>
  <cp:version>983040</cp:version>
</cp:coreProperties>
</file>